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1DD22" w14:textId="05BA8C29" w:rsidR="00F66795" w:rsidRPr="00EE5876" w:rsidRDefault="00F66795" w:rsidP="00EE5876">
      <w:pPr>
        <w:autoSpaceDE w:val="0"/>
        <w:autoSpaceDN w:val="0"/>
        <w:adjustRightInd w:val="0"/>
        <w:spacing w:line="360" w:lineRule="auto"/>
        <w:rPr>
          <w:rFonts w:ascii="Arial" w:hAnsi="Arial" w:cs="Arial"/>
          <w:b/>
          <w:bCs/>
          <w:color w:val="000000"/>
          <w:sz w:val="24"/>
          <w:szCs w:val="24"/>
          <w:lang w:eastAsia="pl-PL"/>
        </w:rPr>
      </w:pPr>
      <w:r w:rsidRPr="00EE5876">
        <w:rPr>
          <w:rFonts w:ascii="Arial" w:hAnsi="Arial" w:cs="Arial"/>
          <w:b/>
          <w:bCs/>
          <w:color w:val="000000"/>
          <w:sz w:val="24"/>
          <w:szCs w:val="24"/>
          <w:lang w:eastAsia="pl-PL"/>
        </w:rPr>
        <w:t>ZARZĄDZENIE Nr</w:t>
      </w:r>
      <w:r w:rsidR="00CB7CFD" w:rsidRPr="00EE5876">
        <w:rPr>
          <w:rFonts w:ascii="Arial" w:hAnsi="Arial" w:cs="Arial"/>
          <w:b/>
          <w:bCs/>
          <w:color w:val="000000"/>
          <w:sz w:val="24"/>
          <w:szCs w:val="24"/>
          <w:lang w:eastAsia="pl-PL"/>
        </w:rPr>
        <w:t xml:space="preserve"> 6</w:t>
      </w:r>
      <w:r w:rsidR="00FD6538" w:rsidRPr="00EE5876">
        <w:rPr>
          <w:rFonts w:ascii="Arial" w:hAnsi="Arial" w:cs="Arial"/>
          <w:b/>
          <w:bCs/>
          <w:color w:val="000000"/>
          <w:sz w:val="24"/>
          <w:szCs w:val="24"/>
          <w:lang w:eastAsia="pl-PL"/>
        </w:rPr>
        <w:t>/24</w:t>
      </w:r>
    </w:p>
    <w:p w14:paraId="5AEF7C5E" w14:textId="0AA5371D" w:rsidR="00F66795" w:rsidRPr="00EE5876" w:rsidRDefault="00FD6538" w:rsidP="00EE5876">
      <w:pPr>
        <w:autoSpaceDE w:val="0"/>
        <w:autoSpaceDN w:val="0"/>
        <w:adjustRightInd w:val="0"/>
        <w:spacing w:line="360" w:lineRule="auto"/>
        <w:rPr>
          <w:rFonts w:ascii="Arial" w:hAnsi="Arial" w:cs="Arial"/>
          <w:b/>
          <w:bCs/>
          <w:color w:val="000000"/>
          <w:sz w:val="24"/>
          <w:szCs w:val="24"/>
          <w:lang w:eastAsia="pl-PL"/>
        </w:rPr>
      </w:pPr>
      <w:r w:rsidRPr="00EE5876">
        <w:rPr>
          <w:rFonts w:ascii="Arial" w:hAnsi="Arial" w:cs="Arial"/>
          <w:b/>
          <w:bCs/>
          <w:color w:val="000000"/>
          <w:sz w:val="24"/>
          <w:szCs w:val="24"/>
          <w:lang w:eastAsia="pl-PL"/>
        </w:rPr>
        <w:t xml:space="preserve">Kierownika </w:t>
      </w:r>
      <w:r w:rsidR="00F66795" w:rsidRPr="00EE5876">
        <w:rPr>
          <w:rFonts w:ascii="Arial" w:hAnsi="Arial" w:cs="Arial"/>
          <w:b/>
          <w:bCs/>
          <w:color w:val="000000"/>
          <w:sz w:val="24"/>
          <w:szCs w:val="24"/>
          <w:lang w:eastAsia="pl-PL"/>
        </w:rPr>
        <w:t>Gminnej Biblioteki Publicznej Nowosoln</w:t>
      </w:r>
      <w:r w:rsidRPr="00EE5876">
        <w:rPr>
          <w:rFonts w:ascii="Arial" w:hAnsi="Arial" w:cs="Arial"/>
          <w:b/>
          <w:bCs/>
          <w:color w:val="000000"/>
          <w:sz w:val="24"/>
          <w:szCs w:val="24"/>
          <w:lang w:eastAsia="pl-PL"/>
        </w:rPr>
        <w:t>a</w:t>
      </w:r>
    </w:p>
    <w:p w14:paraId="30830AD3" w14:textId="5C4EB8AC" w:rsidR="00F66795" w:rsidRPr="00EE5876" w:rsidRDefault="00F66795" w:rsidP="00EE5876">
      <w:pPr>
        <w:autoSpaceDE w:val="0"/>
        <w:autoSpaceDN w:val="0"/>
        <w:adjustRightInd w:val="0"/>
        <w:spacing w:line="360" w:lineRule="auto"/>
        <w:rPr>
          <w:rFonts w:ascii="Arial" w:hAnsi="Arial" w:cs="Arial"/>
          <w:b/>
          <w:bCs/>
          <w:color w:val="000000"/>
          <w:sz w:val="24"/>
          <w:szCs w:val="24"/>
          <w:lang w:eastAsia="pl-PL"/>
        </w:rPr>
      </w:pPr>
      <w:r w:rsidRPr="00EE5876">
        <w:rPr>
          <w:rFonts w:ascii="Arial" w:hAnsi="Arial" w:cs="Arial"/>
          <w:b/>
          <w:bCs/>
          <w:color w:val="000000"/>
          <w:sz w:val="24"/>
          <w:szCs w:val="24"/>
          <w:lang w:eastAsia="pl-PL"/>
        </w:rPr>
        <w:t xml:space="preserve">z dnia </w:t>
      </w:r>
      <w:r w:rsidR="00EE5876">
        <w:rPr>
          <w:rFonts w:ascii="Arial" w:hAnsi="Arial" w:cs="Arial"/>
          <w:b/>
          <w:bCs/>
          <w:color w:val="000000"/>
          <w:sz w:val="24"/>
          <w:szCs w:val="24"/>
          <w:lang w:eastAsia="pl-PL"/>
        </w:rPr>
        <w:t>1</w:t>
      </w:r>
      <w:r w:rsidR="00FD6538" w:rsidRPr="00EE5876">
        <w:rPr>
          <w:rFonts w:ascii="Arial" w:hAnsi="Arial" w:cs="Arial"/>
          <w:b/>
          <w:bCs/>
          <w:color w:val="000000"/>
          <w:sz w:val="24"/>
          <w:szCs w:val="24"/>
          <w:lang w:eastAsia="pl-PL"/>
        </w:rPr>
        <w:t>2</w:t>
      </w:r>
      <w:r w:rsidRPr="00EE5876">
        <w:rPr>
          <w:rFonts w:ascii="Arial" w:hAnsi="Arial" w:cs="Arial"/>
          <w:b/>
          <w:bCs/>
          <w:color w:val="000000"/>
          <w:sz w:val="24"/>
          <w:szCs w:val="24"/>
          <w:lang w:eastAsia="pl-PL"/>
        </w:rPr>
        <w:t>.</w:t>
      </w:r>
      <w:r w:rsidR="00EE5876">
        <w:rPr>
          <w:rFonts w:ascii="Arial" w:hAnsi="Arial" w:cs="Arial"/>
          <w:b/>
          <w:bCs/>
          <w:color w:val="000000"/>
          <w:sz w:val="24"/>
          <w:szCs w:val="24"/>
          <w:lang w:eastAsia="pl-PL"/>
        </w:rPr>
        <w:t>08.</w:t>
      </w:r>
      <w:r w:rsidRPr="00EE5876">
        <w:rPr>
          <w:rFonts w:ascii="Arial" w:hAnsi="Arial" w:cs="Arial"/>
          <w:b/>
          <w:bCs/>
          <w:color w:val="000000"/>
          <w:sz w:val="24"/>
          <w:szCs w:val="24"/>
          <w:lang w:eastAsia="pl-PL"/>
        </w:rPr>
        <w:t>2024</w:t>
      </w:r>
    </w:p>
    <w:p w14:paraId="5DEF15DE" w14:textId="77777777" w:rsidR="00F66795" w:rsidRPr="00EE5876" w:rsidRDefault="00F66795" w:rsidP="00EE5876">
      <w:pPr>
        <w:autoSpaceDE w:val="0"/>
        <w:autoSpaceDN w:val="0"/>
        <w:adjustRightInd w:val="0"/>
        <w:spacing w:line="360" w:lineRule="auto"/>
        <w:rPr>
          <w:rFonts w:ascii="Arial" w:hAnsi="Arial" w:cs="Arial"/>
          <w:b/>
          <w:bCs/>
          <w:color w:val="000000"/>
          <w:sz w:val="24"/>
          <w:szCs w:val="24"/>
          <w:lang w:eastAsia="pl-PL"/>
        </w:rPr>
      </w:pPr>
      <w:r w:rsidRPr="00EE5876">
        <w:rPr>
          <w:rFonts w:ascii="Arial" w:hAnsi="Arial" w:cs="Arial"/>
          <w:b/>
          <w:bCs/>
          <w:color w:val="000000"/>
          <w:sz w:val="24"/>
          <w:szCs w:val="24"/>
          <w:lang w:eastAsia="pl-PL"/>
        </w:rPr>
        <w:t xml:space="preserve">w sprawie wprowadzenia do stosowania Standardów Ochrony Małoletnich </w:t>
      </w:r>
    </w:p>
    <w:p w14:paraId="3826D7B1" w14:textId="4E2820E6" w:rsidR="00F66795" w:rsidRPr="00EE5876" w:rsidRDefault="00F66795" w:rsidP="00EE5876">
      <w:pPr>
        <w:autoSpaceDE w:val="0"/>
        <w:autoSpaceDN w:val="0"/>
        <w:adjustRightInd w:val="0"/>
        <w:spacing w:line="360" w:lineRule="auto"/>
        <w:rPr>
          <w:rFonts w:ascii="Arial" w:hAnsi="Arial" w:cs="Arial"/>
          <w:b/>
          <w:bCs/>
          <w:color w:val="000000"/>
          <w:sz w:val="24"/>
          <w:szCs w:val="24"/>
          <w:lang w:eastAsia="pl-PL"/>
        </w:rPr>
      </w:pPr>
      <w:r w:rsidRPr="00EE5876">
        <w:rPr>
          <w:rFonts w:ascii="Arial" w:hAnsi="Arial" w:cs="Arial"/>
          <w:b/>
          <w:bCs/>
          <w:color w:val="000000"/>
          <w:sz w:val="24"/>
          <w:szCs w:val="24"/>
          <w:lang w:eastAsia="pl-PL"/>
        </w:rPr>
        <w:t>w</w:t>
      </w:r>
      <w:r w:rsidR="00EE5876">
        <w:rPr>
          <w:rFonts w:ascii="Arial" w:hAnsi="Arial" w:cs="Arial"/>
          <w:b/>
          <w:bCs/>
          <w:color w:val="000000"/>
          <w:sz w:val="24"/>
          <w:szCs w:val="24"/>
          <w:lang w:eastAsia="pl-PL"/>
        </w:rPr>
        <w:t xml:space="preserve"> </w:t>
      </w:r>
      <w:r w:rsidRPr="00EE5876">
        <w:rPr>
          <w:rFonts w:ascii="Arial" w:hAnsi="Arial" w:cs="Arial"/>
          <w:b/>
          <w:bCs/>
          <w:color w:val="000000"/>
          <w:sz w:val="24"/>
          <w:szCs w:val="24"/>
          <w:lang w:eastAsia="pl-PL"/>
        </w:rPr>
        <w:t>Gminnej Bibliotece Publicznej Nowosoln</w:t>
      </w:r>
      <w:r w:rsidR="00FD6538" w:rsidRPr="00EE5876">
        <w:rPr>
          <w:rFonts w:ascii="Arial" w:hAnsi="Arial" w:cs="Arial"/>
          <w:b/>
          <w:bCs/>
          <w:color w:val="000000"/>
          <w:sz w:val="24"/>
          <w:szCs w:val="24"/>
          <w:lang w:eastAsia="pl-PL"/>
        </w:rPr>
        <w:t>a</w:t>
      </w:r>
    </w:p>
    <w:p w14:paraId="79BAC9B3" w14:textId="77777777" w:rsidR="00F66795" w:rsidRPr="00EE5876" w:rsidRDefault="00F66795" w:rsidP="00EE5876">
      <w:pPr>
        <w:autoSpaceDE w:val="0"/>
        <w:autoSpaceDN w:val="0"/>
        <w:adjustRightInd w:val="0"/>
        <w:spacing w:line="360" w:lineRule="auto"/>
        <w:rPr>
          <w:rFonts w:ascii="Arial" w:hAnsi="Arial" w:cs="Arial"/>
          <w:color w:val="000000"/>
          <w:sz w:val="24"/>
          <w:szCs w:val="24"/>
          <w:lang w:eastAsia="pl-PL"/>
        </w:rPr>
      </w:pPr>
      <w:r w:rsidRPr="00EE5876">
        <w:rPr>
          <w:rFonts w:ascii="Arial" w:hAnsi="Arial" w:cs="Arial"/>
          <w:color w:val="000000"/>
          <w:sz w:val="24"/>
          <w:szCs w:val="24"/>
          <w:lang w:eastAsia="pl-PL"/>
        </w:rPr>
        <w:t>Na podstawie art. 22b ustawy z dnia 13 maja 2016 r. o przeciwdziałaniu zagrożeniom przestępczością na tle seksualnym (</w:t>
      </w:r>
      <w:proofErr w:type="spellStart"/>
      <w:r w:rsidRPr="00EE5876">
        <w:rPr>
          <w:rFonts w:ascii="Arial" w:hAnsi="Arial" w:cs="Arial"/>
          <w:color w:val="000000"/>
          <w:sz w:val="24"/>
          <w:szCs w:val="24"/>
          <w:lang w:eastAsia="pl-PL"/>
        </w:rPr>
        <w:t>t.j</w:t>
      </w:r>
      <w:proofErr w:type="spellEnd"/>
      <w:r w:rsidRPr="00EE5876">
        <w:rPr>
          <w:rFonts w:ascii="Arial" w:hAnsi="Arial" w:cs="Arial"/>
          <w:color w:val="000000"/>
          <w:sz w:val="24"/>
          <w:szCs w:val="24"/>
          <w:lang w:eastAsia="pl-PL"/>
        </w:rPr>
        <w:t xml:space="preserve">. Dz. U. z 2023 r. poz. 1304 z </w:t>
      </w:r>
      <w:proofErr w:type="spellStart"/>
      <w:r w:rsidRPr="00EE5876">
        <w:rPr>
          <w:rFonts w:ascii="Arial" w:hAnsi="Arial" w:cs="Arial"/>
          <w:color w:val="000000"/>
          <w:sz w:val="24"/>
          <w:szCs w:val="24"/>
          <w:lang w:eastAsia="pl-PL"/>
        </w:rPr>
        <w:t>późn</w:t>
      </w:r>
      <w:proofErr w:type="spellEnd"/>
      <w:r w:rsidRPr="00EE5876">
        <w:rPr>
          <w:rFonts w:ascii="Arial" w:hAnsi="Arial" w:cs="Arial"/>
          <w:color w:val="000000"/>
          <w:sz w:val="24"/>
          <w:szCs w:val="24"/>
          <w:lang w:eastAsia="pl-PL"/>
        </w:rPr>
        <w:t>. zm.) zarządza się co następuje:</w:t>
      </w:r>
    </w:p>
    <w:p w14:paraId="5211AB02" w14:textId="77777777" w:rsidR="00F66795" w:rsidRPr="00EE5876" w:rsidRDefault="00F66795" w:rsidP="00EE5876">
      <w:pPr>
        <w:widowControl w:val="0"/>
        <w:spacing w:line="360" w:lineRule="auto"/>
        <w:ind w:firstLine="4"/>
        <w:rPr>
          <w:rFonts w:ascii="Arial" w:hAnsi="Arial" w:cs="Arial"/>
          <w:b/>
          <w:sz w:val="24"/>
          <w:szCs w:val="24"/>
        </w:rPr>
      </w:pPr>
      <w:r w:rsidRPr="00EE5876">
        <w:rPr>
          <w:rFonts w:ascii="Arial" w:hAnsi="Arial" w:cs="Arial"/>
          <w:b/>
          <w:sz w:val="24"/>
          <w:szCs w:val="24"/>
        </w:rPr>
        <w:t>§ 1.</w:t>
      </w:r>
    </w:p>
    <w:p w14:paraId="7497273B" w14:textId="70C1C0F5" w:rsidR="00F66795" w:rsidRPr="00EE5876" w:rsidRDefault="00F66795" w:rsidP="00EE5876">
      <w:pPr>
        <w:pStyle w:val="Tytu"/>
        <w:widowControl w:val="0"/>
        <w:spacing w:line="360" w:lineRule="auto"/>
        <w:jc w:val="left"/>
        <w:rPr>
          <w:rFonts w:ascii="Arial" w:hAnsi="Arial" w:cs="Arial"/>
          <w:b w:val="0"/>
          <w:i/>
          <w:color w:val="000000"/>
        </w:rPr>
      </w:pPr>
      <w:r w:rsidRPr="00EE5876">
        <w:rPr>
          <w:rFonts w:ascii="Arial" w:hAnsi="Arial" w:cs="Arial"/>
          <w:b w:val="0"/>
          <w:color w:val="000000"/>
        </w:rPr>
        <w:t xml:space="preserve">Wprowadza się do stosowania </w:t>
      </w:r>
      <w:r w:rsidRPr="00EE5876">
        <w:rPr>
          <w:rFonts w:ascii="Arial" w:hAnsi="Arial" w:cs="Arial"/>
          <w:b w:val="0"/>
          <w:i/>
          <w:color w:val="000000"/>
        </w:rPr>
        <w:t>Standardy Ochrony Małoletnich w Gminnej Bibliotece Publicznej  Nowosoln</w:t>
      </w:r>
      <w:r w:rsidR="00FD6538" w:rsidRPr="00EE5876">
        <w:rPr>
          <w:rFonts w:ascii="Arial" w:hAnsi="Arial" w:cs="Arial"/>
          <w:b w:val="0"/>
          <w:i/>
          <w:color w:val="000000"/>
        </w:rPr>
        <w:t>a</w:t>
      </w:r>
      <w:r w:rsidRPr="00EE5876">
        <w:rPr>
          <w:rFonts w:ascii="Arial" w:hAnsi="Arial" w:cs="Arial"/>
          <w:b w:val="0"/>
          <w:i/>
          <w:color w:val="000000"/>
        </w:rPr>
        <w:t>.</w:t>
      </w:r>
    </w:p>
    <w:p w14:paraId="6946721A" w14:textId="77777777" w:rsidR="00F66795" w:rsidRPr="00EE5876" w:rsidRDefault="00F66795" w:rsidP="00EE5876">
      <w:pPr>
        <w:widowControl w:val="0"/>
        <w:spacing w:line="360" w:lineRule="auto"/>
        <w:ind w:firstLine="4"/>
        <w:rPr>
          <w:rFonts w:ascii="Arial" w:hAnsi="Arial" w:cs="Arial"/>
          <w:b/>
          <w:sz w:val="24"/>
          <w:szCs w:val="24"/>
        </w:rPr>
      </w:pPr>
      <w:r w:rsidRPr="00EE5876">
        <w:rPr>
          <w:rFonts w:ascii="Arial" w:hAnsi="Arial" w:cs="Arial"/>
          <w:b/>
          <w:sz w:val="24"/>
          <w:szCs w:val="24"/>
        </w:rPr>
        <w:t>§ 2.</w:t>
      </w:r>
    </w:p>
    <w:p w14:paraId="2A61893F" w14:textId="095B90B5" w:rsidR="00F66795" w:rsidRPr="00EE5876" w:rsidRDefault="00F66795" w:rsidP="00EE5876">
      <w:pPr>
        <w:spacing w:line="360" w:lineRule="auto"/>
        <w:rPr>
          <w:rFonts w:ascii="Arial" w:hAnsi="Arial" w:cs="Arial"/>
          <w:iCs/>
          <w:sz w:val="24"/>
          <w:szCs w:val="24"/>
        </w:rPr>
      </w:pPr>
      <w:r w:rsidRPr="00EE5876">
        <w:rPr>
          <w:rFonts w:ascii="Arial" w:hAnsi="Arial" w:cs="Arial"/>
          <w:sz w:val="24"/>
          <w:szCs w:val="24"/>
        </w:rPr>
        <w:t xml:space="preserve">Treść </w:t>
      </w:r>
      <w:r w:rsidRPr="00EE5876">
        <w:rPr>
          <w:rFonts w:ascii="Arial" w:hAnsi="Arial" w:cs="Arial"/>
          <w:i/>
          <w:color w:val="000000"/>
          <w:sz w:val="24"/>
          <w:szCs w:val="24"/>
        </w:rPr>
        <w:t>Standard</w:t>
      </w:r>
      <w:r w:rsidRPr="00EE5876">
        <w:rPr>
          <w:rFonts w:ascii="Arial" w:hAnsi="Arial" w:cs="Arial"/>
          <w:bCs/>
          <w:i/>
          <w:color w:val="000000"/>
          <w:sz w:val="24"/>
          <w:szCs w:val="24"/>
        </w:rPr>
        <w:t>ów</w:t>
      </w:r>
      <w:r w:rsidRPr="00EE5876">
        <w:rPr>
          <w:rFonts w:ascii="Arial" w:hAnsi="Arial" w:cs="Arial"/>
          <w:i/>
          <w:color w:val="000000"/>
          <w:sz w:val="24"/>
          <w:szCs w:val="24"/>
        </w:rPr>
        <w:t xml:space="preserve"> Ochrony Małoletnich w Gminnej Bibliot</w:t>
      </w:r>
      <w:r w:rsidRPr="00EE5876">
        <w:rPr>
          <w:rFonts w:ascii="Arial" w:hAnsi="Arial" w:cs="Arial"/>
          <w:b/>
          <w:i/>
          <w:color w:val="000000"/>
          <w:sz w:val="24"/>
          <w:szCs w:val="24"/>
        </w:rPr>
        <w:t xml:space="preserve">ece </w:t>
      </w:r>
      <w:r w:rsidRPr="00EE5876">
        <w:rPr>
          <w:rFonts w:ascii="Arial" w:hAnsi="Arial" w:cs="Arial"/>
          <w:i/>
          <w:color w:val="000000"/>
          <w:sz w:val="24"/>
          <w:szCs w:val="24"/>
        </w:rPr>
        <w:t>Publicznej Nowosoln</w:t>
      </w:r>
      <w:r w:rsidR="00FD6538" w:rsidRPr="00EE5876">
        <w:rPr>
          <w:rFonts w:ascii="Arial" w:hAnsi="Arial" w:cs="Arial"/>
          <w:i/>
          <w:color w:val="000000"/>
          <w:sz w:val="24"/>
          <w:szCs w:val="24"/>
        </w:rPr>
        <w:t>a</w:t>
      </w:r>
      <w:r w:rsidRPr="00EE5876">
        <w:rPr>
          <w:rFonts w:ascii="Arial" w:hAnsi="Arial" w:cs="Arial"/>
          <w:iCs/>
          <w:color w:val="000000"/>
          <w:sz w:val="24"/>
          <w:szCs w:val="24"/>
        </w:rPr>
        <w:t xml:space="preserve"> stanowi załącznik do niniejszego Zarządzenia.</w:t>
      </w:r>
    </w:p>
    <w:p w14:paraId="3E482327" w14:textId="77777777" w:rsidR="00F66795" w:rsidRPr="00EE5876" w:rsidRDefault="00F66795" w:rsidP="00EE5876">
      <w:pPr>
        <w:spacing w:line="360" w:lineRule="auto"/>
        <w:rPr>
          <w:rFonts w:ascii="Arial" w:hAnsi="Arial" w:cs="Arial"/>
          <w:b/>
          <w:sz w:val="24"/>
          <w:szCs w:val="24"/>
        </w:rPr>
      </w:pPr>
      <w:r w:rsidRPr="00EE5876">
        <w:rPr>
          <w:rFonts w:ascii="Arial" w:hAnsi="Arial" w:cs="Arial"/>
          <w:b/>
          <w:sz w:val="24"/>
          <w:szCs w:val="24"/>
        </w:rPr>
        <w:t xml:space="preserve">§ 3. </w:t>
      </w:r>
    </w:p>
    <w:p w14:paraId="7ACFD9A4" w14:textId="77777777" w:rsidR="00F66795" w:rsidRPr="00EE5876" w:rsidRDefault="00F66795" w:rsidP="00EE5876">
      <w:pPr>
        <w:spacing w:line="360" w:lineRule="auto"/>
        <w:rPr>
          <w:rFonts w:ascii="Arial" w:hAnsi="Arial" w:cs="Arial"/>
          <w:sz w:val="24"/>
          <w:szCs w:val="24"/>
        </w:rPr>
      </w:pPr>
      <w:r w:rsidRPr="00EE5876">
        <w:rPr>
          <w:rFonts w:ascii="Arial" w:hAnsi="Arial" w:cs="Arial"/>
          <w:sz w:val="24"/>
          <w:szCs w:val="24"/>
        </w:rPr>
        <w:t>Zarządzenie wchodzi w życie z dniem podpisania.</w:t>
      </w:r>
    </w:p>
    <w:p w14:paraId="12DD5441" w14:textId="2755C4EE" w:rsidR="00F66795" w:rsidRPr="00EE5876" w:rsidRDefault="00EE5876" w:rsidP="00EE5876">
      <w:pPr>
        <w:spacing w:line="360" w:lineRule="auto"/>
        <w:rPr>
          <w:rFonts w:ascii="Arial" w:hAnsi="Arial" w:cs="Arial"/>
          <w:sz w:val="24"/>
          <w:szCs w:val="24"/>
        </w:rPr>
      </w:pPr>
      <w:r w:rsidRPr="00EE5876">
        <w:rPr>
          <w:rFonts w:ascii="Arial" w:hAnsi="Arial" w:cs="Arial"/>
          <w:sz w:val="24"/>
          <w:szCs w:val="24"/>
        </w:rPr>
        <w:t>Kierownik</w:t>
      </w:r>
    </w:p>
    <w:p w14:paraId="4FF5F5D6" w14:textId="331C8826" w:rsidR="00F66795" w:rsidRPr="00EE5876" w:rsidRDefault="00EE5876" w:rsidP="00EE5876">
      <w:pPr>
        <w:spacing w:line="360" w:lineRule="auto"/>
        <w:rPr>
          <w:rFonts w:ascii="Arial" w:hAnsi="Arial" w:cs="Arial"/>
          <w:sz w:val="24"/>
          <w:szCs w:val="24"/>
        </w:rPr>
      </w:pPr>
      <w:r w:rsidRPr="00EE5876">
        <w:rPr>
          <w:rFonts w:ascii="Arial" w:hAnsi="Arial" w:cs="Arial"/>
          <w:sz w:val="24"/>
          <w:szCs w:val="24"/>
        </w:rPr>
        <w:t xml:space="preserve">Gminnej </w:t>
      </w:r>
      <w:r>
        <w:rPr>
          <w:rFonts w:ascii="Arial" w:hAnsi="Arial" w:cs="Arial"/>
          <w:sz w:val="24"/>
          <w:szCs w:val="24"/>
        </w:rPr>
        <w:t xml:space="preserve">Biblioteki Publicznej Nowosolna </w:t>
      </w:r>
    </w:p>
    <w:p w14:paraId="3E037DFF" w14:textId="793BB5D1" w:rsidR="00FD6538" w:rsidRPr="006711FE" w:rsidRDefault="00EE5876" w:rsidP="00EE5876">
      <w:pPr>
        <w:spacing w:line="360" w:lineRule="auto"/>
        <w:rPr>
          <w:rFonts w:ascii="Arial" w:hAnsi="Arial" w:cs="Arial"/>
        </w:rPr>
      </w:pPr>
      <w:r w:rsidRPr="006711FE">
        <w:rPr>
          <w:rFonts w:ascii="Arial" w:hAnsi="Arial" w:cs="Arial"/>
        </w:rPr>
        <w:t>Jolanta</w:t>
      </w:r>
      <w:r w:rsidR="006711FE">
        <w:rPr>
          <w:rFonts w:ascii="Arial" w:hAnsi="Arial" w:cs="Arial"/>
        </w:rPr>
        <w:t xml:space="preserve"> Domańska</w:t>
      </w:r>
    </w:p>
    <w:p w14:paraId="2469CE0C" w14:textId="77777777" w:rsidR="006711FE" w:rsidRDefault="006711FE">
      <w:pPr>
        <w:spacing w:after="0" w:line="240" w:lineRule="auto"/>
        <w:rPr>
          <w:rFonts w:ascii="Cambria" w:hAnsi="Cambria"/>
        </w:rPr>
      </w:pPr>
      <w:r>
        <w:rPr>
          <w:rFonts w:ascii="Cambria" w:hAnsi="Cambria"/>
        </w:rPr>
        <w:br w:type="page"/>
      </w:r>
    </w:p>
    <w:p w14:paraId="7666112A" w14:textId="56736801" w:rsidR="00F66795" w:rsidRPr="00E76167" w:rsidRDefault="00F66795" w:rsidP="00E76167">
      <w:pPr>
        <w:spacing w:after="0" w:line="240" w:lineRule="auto"/>
        <w:rPr>
          <w:rFonts w:ascii="Arial" w:hAnsi="Arial" w:cs="Arial"/>
          <w:sz w:val="24"/>
          <w:szCs w:val="24"/>
        </w:rPr>
      </w:pPr>
      <w:r w:rsidRPr="00E76167">
        <w:rPr>
          <w:rFonts w:ascii="Arial" w:hAnsi="Arial" w:cs="Arial"/>
          <w:sz w:val="24"/>
          <w:szCs w:val="24"/>
        </w:rPr>
        <w:lastRenderedPageBreak/>
        <w:t>Załącznik:</w:t>
      </w:r>
    </w:p>
    <w:p w14:paraId="44AD5C5D" w14:textId="6BB83DF7" w:rsidR="00F66795" w:rsidRPr="00E76167" w:rsidRDefault="00F66795" w:rsidP="00E76167">
      <w:pPr>
        <w:pStyle w:val="Akapitzlist"/>
        <w:numPr>
          <w:ilvl w:val="0"/>
          <w:numId w:val="47"/>
        </w:numPr>
        <w:spacing w:after="0" w:line="240" w:lineRule="auto"/>
        <w:rPr>
          <w:rFonts w:ascii="Arial" w:hAnsi="Arial" w:cs="Arial"/>
          <w:sz w:val="24"/>
          <w:szCs w:val="24"/>
        </w:rPr>
      </w:pPr>
      <w:r w:rsidRPr="00E76167">
        <w:rPr>
          <w:rFonts w:ascii="Arial" w:hAnsi="Arial" w:cs="Arial"/>
          <w:sz w:val="24"/>
          <w:szCs w:val="24"/>
        </w:rPr>
        <w:t>Standardy Ochrony Małoletnich w Gminnej Bibliotece Publicznej Nowosoln</w:t>
      </w:r>
      <w:r w:rsidR="00FD6538" w:rsidRPr="00E76167">
        <w:rPr>
          <w:rFonts w:ascii="Arial" w:hAnsi="Arial" w:cs="Arial"/>
          <w:sz w:val="24"/>
          <w:szCs w:val="24"/>
        </w:rPr>
        <w:t>a</w:t>
      </w:r>
    </w:p>
    <w:p w14:paraId="1ECD38AD" w14:textId="77777777" w:rsidR="003C2B0D" w:rsidRPr="00E76167" w:rsidRDefault="005623E7" w:rsidP="00E76167">
      <w:pPr>
        <w:pStyle w:val="Nagwek1"/>
        <w:spacing w:line="360" w:lineRule="auto"/>
        <w:jc w:val="left"/>
        <w:rPr>
          <w:rFonts w:ascii="Arial" w:hAnsi="Arial" w:cs="Arial"/>
          <w:sz w:val="24"/>
          <w:szCs w:val="24"/>
        </w:rPr>
      </w:pPr>
      <w:r w:rsidRPr="00E76167">
        <w:rPr>
          <w:rFonts w:ascii="Arial" w:hAnsi="Arial" w:cs="Arial"/>
          <w:sz w:val="24"/>
          <w:szCs w:val="24"/>
        </w:rPr>
        <w:t xml:space="preserve">Standardy Ochrony Małoletnich </w:t>
      </w:r>
    </w:p>
    <w:p w14:paraId="29785734" w14:textId="681E2C87" w:rsidR="005623E7" w:rsidRPr="00E76167" w:rsidRDefault="005623E7" w:rsidP="00E76167">
      <w:pPr>
        <w:pStyle w:val="Nagwek1"/>
        <w:spacing w:line="360" w:lineRule="auto"/>
        <w:jc w:val="left"/>
        <w:rPr>
          <w:rFonts w:ascii="Arial" w:hAnsi="Arial" w:cs="Arial"/>
          <w:sz w:val="24"/>
          <w:szCs w:val="24"/>
        </w:rPr>
      </w:pPr>
      <w:r w:rsidRPr="00E76167">
        <w:rPr>
          <w:rFonts w:ascii="Arial" w:hAnsi="Arial" w:cs="Arial"/>
          <w:sz w:val="24"/>
          <w:szCs w:val="24"/>
        </w:rPr>
        <w:t xml:space="preserve">w </w:t>
      </w:r>
      <w:r w:rsidR="00D9427E" w:rsidRPr="00E76167">
        <w:rPr>
          <w:rFonts w:ascii="Arial" w:hAnsi="Arial" w:cs="Arial"/>
          <w:sz w:val="24"/>
          <w:szCs w:val="24"/>
        </w:rPr>
        <w:t>Gminnej Bibliotece Publicznej  Nowosoln</w:t>
      </w:r>
      <w:r w:rsidR="00FD6538" w:rsidRPr="00E76167">
        <w:rPr>
          <w:rFonts w:ascii="Arial" w:hAnsi="Arial" w:cs="Arial"/>
          <w:sz w:val="24"/>
          <w:szCs w:val="24"/>
        </w:rPr>
        <w:t>a</w:t>
      </w:r>
    </w:p>
    <w:p w14:paraId="08B63970" w14:textId="77777777" w:rsidR="005623E7" w:rsidRPr="00E76167" w:rsidRDefault="005623E7" w:rsidP="00E76167">
      <w:pPr>
        <w:pStyle w:val="Nagwek1"/>
        <w:spacing w:line="360" w:lineRule="auto"/>
        <w:jc w:val="left"/>
        <w:rPr>
          <w:rFonts w:ascii="Arial" w:hAnsi="Arial" w:cs="Arial"/>
          <w:bCs/>
          <w:sz w:val="24"/>
          <w:szCs w:val="24"/>
        </w:rPr>
      </w:pPr>
      <w:r w:rsidRPr="00E76167">
        <w:rPr>
          <w:rFonts w:ascii="Arial" w:hAnsi="Arial" w:cs="Arial"/>
          <w:bCs/>
          <w:sz w:val="24"/>
          <w:szCs w:val="24"/>
        </w:rPr>
        <w:t>Postanowienia ogólne oraz słownik</w:t>
      </w:r>
    </w:p>
    <w:p w14:paraId="51C64578" w14:textId="77777777" w:rsidR="005623E7" w:rsidRPr="00E76167" w:rsidRDefault="005623E7" w:rsidP="00E76167">
      <w:pPr>
        <w:pStyle w:val="Nagwek1"/>
        <w:spacing w:line="360" w:lineRule="auto"/>
        <w:jc w:val="left"/>
        <w:rPr>
          <w:rFonts w:ascii="Arial" w:hAnsi="Arial" w:cs="Arial"/>
          <w:sz w:val="24"/>
          <w:szCs w:val="24"/>
        </w:rPr>
      </w:pPr>
      <w:r w:rsidRPr="00E76167">
        <w:rPr>
          <w:rFonts w:ascii="Arial" w:hAnsi="Arial" w:cs="Arial"/>
          <w:sz w:val="24"/>
          <w:szCs w:val="24"/>
        </w:rPr>
        <w:t>§ 1.</w:t>
      </w:r>
    </w:p>
    <w:p w14:paraId="3E63E6E2" w14:textId="3F9FF637" w:rsidR="005623E7" w:rsidRPr="00E76167" w:rsidRDefault="005623E7" w:rsidP="00E76167">
      <w:pPr>
        <w:pStyle w:val="Akapitzlist"/>
        <w:numPr>
          <w:ilvl w:val="0"/>
          <w:numId w:val="2"/>
        </w:numPr>
        <w:spacing w:after="0"/>
        <w:rPr>
          <w:rFonts w:ascii="Arial" w:hAnsi="Arial" w:cs="Arial"/>
          <w:sz w:val="24"/>
          <w:szCs w:val="24"/>
        </w:rPr>
      </w:pPr>
      <w:r w:rsidRPr="00E76167">
        <w:rPr>
          <w:rFonts w:ascii="Arial" w:hAnsi="Arial" w:cs="Arial"/>
          <w:sz w:val="24"/>
          <w:szCs w:val="24"/>
        </w:rPr>
        <w:t>Działając na podstawie art. 22b Ustawa z dnia 13 maja 2016 r. o przeciwdziałaniu zagrożeniom przestępczością na tle seksualnym (</w:t>
      </w:r>
      <w:proofErr w:type="spellStart"/>
      <w:r w:rsidRPr="00E76167">
        <w:rPr>
          <w:rFonts w:ascii="Arial" w:hAnsi="Arial" w:cs="Arial"/>
          <w:sz w:val="24"/>
          <w:szCs w:val="24"/>
        </w:rPr>
        <w:t>t.j</w:t>
      </w:r>
      <w:proofErr w:type="spellEnd"/>
      <w:r w:rsidRPr="00E76167">
        <w:rPr>
          <w:rFonts w:ascii="Arial" w:hAnsi="Arial" w:cs="Arial"/>
          <w:sz w:val="24"/>
          <w:szCs w:val="24"/>
        </w:rPr>
        <w:t xml:space="preserve">. Dz. U. z 2023 r. poz. 1304 z </w:t>
      </w:r>
      <w:proofErr w:type="spellStart"/>
      <w:r w:rsidRPr="00E76167">
        <w:rPr>
          <w:rFonts w:ascii="Arial" w:hAnsi="Arial" w:cs="Arial"/>
          <w:sz w:val="24"/>
          <w:szCs w:val="24"/>
        </w:rPr>
        <w:t>późn</w:t>
      </w:r>
      <w:proofErr w:type="spellEnd"/>
      <w:r w:rsidRPr="00E76167">
        <w:rPr>
          <w:rFonts w:ascii="Arial" w:hAnsi="Arial" w:cs="Arial"/>
          <w:sz w:val="24"/>
          <w:szCs w:val="24"/>
        </w:rPr>
        <w:t xml:space="preserve">. zm.), </w:t>
      </w:r>
      <w:r w:rsidR="00FD6538" w:rsidRPr="00E76167">
        <w:rPr>
          <w:rFonts w:ascii="Arial" w:hAnsi="Arial" w:cs="Arial"/>
          <w:sz w:val="24"/>
          <w:szCs w:val="24"/>
        </w:rPr>
        <w:t xml:space="preserve">Kierownik </w:t>
      </w:r>
      <w:r w:rsidR="002B28A4" w:rsidRPr="00E76167">
        <w:rPr>
          <w:rFonts w:ascii="Arial" w:hAnsi="Arial" w:cs="Arial"/>
          <w:sz w:val="24"/>
          <w:szCs w:val="24"/>
        </w:rPr>
        <w:t>Gminnej Biblioteki Publicznej  Nowosoln</w:t>
      </w:r>
      <w:r w:rsidR="00FD6538" w:rsidRPr="00E76167">
        <w:rPr>
          <w:rFonts w:ascii="Arial" w:hAnsi="Arial" w:cs="Arial"/>
          <w:sz w:val="24"/>
          <w:szCs w:val="24"/>
        </w:rPr>
        <w:t>a</w:t>
      </w:r>
      <w:r w:rsidRPr="00E76167">
        <w:rPr>
          <w:rFonts w:ascii="Arial" w:hAnsi="Arial" w:cs="Arial"/>
          <w:sz w:val="24"/>
          <w:szCs w:val="24"/>
        </w:rPr>
        <w:t xml:space="preserve">  wprowadza do stosowania „Standardy Ochrony Małoletnich” (zwane dalej „Standardami”), których nadrzędnym celem jest zapewnienie bezpieczeństwa małoletnim, dbałość o ich dobro uwzględnianie ich potrzeb i podejmowanie działań w ich jak najlepszym interesie.</w:t>
      </w:r>
    </w:p>
    <w:p w14:paraId="199D4139" w14:textId="77777777" w:rsidR="005623E7" w:rsidRPr="00E76167" w:rsidRDefault="005623E7" w:rsidP="00E76167">
      <w:pPr>
        <w:pStyle w:val="Akapitzlist"/>
        <w:numPr>
          <w:ilvl w:val="0"/>
          <w:numId w:val="2"/>
        </w:numPr>
        <w:tabs>
          <w:tab w:val="left" w:pos="7797"/>
        </w:tabs>
        <w:rPr>
          <w:rFonts w:ascii="Arial" w:hAnsi="Arial" w:cs="Arial"/>
          <w:sz w:val="24"/>
          <w:szCs w:val="24"/>
        </w:rPr>
      </w:pPr>
      <w:r w:rsidRPr="00E76167">
        <w:rPr>
          <w:rFonts w:ascii="Arial" w:hAnsi="Arial" w:cs="Arial"/>
          <w:sz w:val="24"/>
          <w:szCs w:val="24"/>
        </w:rPr>
        <w:t>Standardy Ochrony Małoletnich zawierają wytyczne dotyczące tego, jak należy postępować w wypadku zagrożenia bezpieczeństwa i dobra dzieci. Obowiązują one wszystkich pracowników placówki oraz osoby współpracujące z placówką. Ze Standardami zaznajamia się również dzieci i ich opiekunów.</w:t>
      </w:r>
    </w:p>
    <w:p w14:paraId="40DBE85F" w14:textId="77777777" w:rsidR="005623E7" w:rsidRPr="00E76167" w:rsidRDefault="005623E7" w:rsidP="00E76167">
      <w:pPr>
        <w:pStyle w:val="Akapitzlist"/>
        <w:numPr>
          <w:ilvl w:val="0"/>
          <w:numId w:val="2"/>
        </w:numPr>
        <w:tabs>
          <w:tab w:val="left" w:pos="7797"/>
        </w:tabs>
        <w:rPr>
          <w:rFonts w:ascii="Arial" w:hAnsi="Arial" w:cs="Arial"/>
          <w:sz w:val="24"/>
          <w:szCs w:val="24"/>
        </w:rPr>
      </w:pPr>
      <w:r w:rsidRPr="00E76167">
        <w:rPr>
          <w:rFonts w:ascii="Arial" w:hAnsi="Arial" w:cs="Arial"/>
          <w:sz w:val="24"/>
          <w:szCs w:val="24"/>
        </w:rPr>
        <w:t>Nadrzędną zasadą przyświecającą podejmowaniu działań przez pracowników placówki jest dobro dziecka i działanie w jego najlepszym interesie.</w:t>
      </w:r>
    </w:p>
    <w:p w14:paraId="4F6E54FC" w14:textId="77777777" w:rsidR="005623E7" w:rsidRPr="00E76167" w:rsidRDefault="005623E7" w:rsidP="00E76167">
      <w:pPr>
        <w:pStyle w:val="Akapitzlist"/>
        <w:numPr>
          <w:ilvl w:val="0"/>
          <w:numId w:val="2"/>
        </w:numPr>
        <w:tabs>
          <w:tab w:val="left" w:pos="7797"/>
        </w:tabs>
        <w:rPr>
          <w:rFonts w:ascii="Arial" w:hAnsi="Arial" w:cs="Arial"/>
          <w:sz w:val="24"/>
          <w:szCs w:val="24"/>
        </w:rPr>
      </w:pPr>
      <w:r w:rsidRPr="00E76167">
        <w:rPr>
          <w:rFonts w:ascii="Arial" w:hAnsi="Arial" w:cs="Arial"/>
          <w:sz w:val="24"/>
          <w:szCs w:val="24"/>
        </w:rPr>
        <w:t>Niedopuszczalne jest stosowanie przemocy wobec dzieci w jakiejkolwiek formie.</w:t>
      </w:r>
    </w:p>
    <w:p w14:paraId="56BF2488" w14:textId="77777777" w:rsidR="005623E7" w:rsidRPr="00E76167" w:rsidRDefault="005623E7" w:rsidP="00E76167">
      <w:pPr>
        <w:pStyle w:val="Akapitzlist"/>
        <w:numPr>
          <w:ilvl w:val="0"/>
          <w:numId w:val="2"/>
        </w:numPr>
        <w:tabs>
          <w:tab w:val="left" w:pos="7797"/>
        </w:tabs>
        <w:rPr>
          <w:rFonts w:ascii="Arial" w:hAnsi="Arial" w:cs="Arial"/>
          <w:sz w:val="24"/>
          <w:szCs w:val="24"/>
        </w:rPr>
      </w:pPr>
      <w:r w:rsidRPr="00E76167">
        <w:rPr>
          <w:rFonts w:ascii="Arial" w:hAnsi="Arial" w:cs="Arial"/>
          <w:sz w:val="24"/>
          <w:szCs w:val="24"/>
        </w:rPr>
        <w:t>Standardy obejmują:</w:t>
      </w:r>
    </w:p>
    <w:p w14:paraId="7DE95F34" w14:textId="77777777" w:rsidR="005623E7" w:rsidRPr="00E76167" w:rsidRDefault="005623E7" w:rsidP="00E76167">
      <w:pPr>
        <w:pStyle w:val="Akapitzlist"/>
        <w:numPr>
          <w:ilvl w:val="1"/>
          <w:numId w:val="2"/>
        </w:numPr>
        <w:tabs>
          <w:tab w:val="left" w:pos="7797"/>
        </w:tabs>
        <w:rPr>
          <w:rFonts w:ascii="Arial" w:hAnsi="Arial" w:cs="Arial"/>
          <w:sz w:val="24"/>
          <w:szCs w:val="24"/>
        </w:rPr>
      </w:pPr>
      <w:r w:rsidRPr="00E76167">
        <w:rPr>
          <w:rFonts w:ascii="Arial" w:hAnsi="Arial" w:cs="Arial"/>
          <w:sz w:val="24"/>
          <w:szCs w:val="24"/>
        </w:rPr>
        <w:t>procedury zgłaszania podejrzeń oraz podejmowania interwencji, które określają, jakie działania należy podjąć, jeśli pojawią się sygnały wskazujące na krzywdzenie dziecka lub na zagrożenie jego bezpieczeństwa ze strony osób obcych, członków rodziny lub personelu placówki;</w:t>
      </w:r>
    </w:p>
    <w:p w14:paraId="7CF63A02" w14:textId="77777777" w:rsidR="005623E7" w:rsidRPr="00E76167" w:rsidRDefault="005623E7" w:rsidP="00E76167">
      <w:pPr>
        <w:pStyle w:val="Akapitzlist"/>
        <w:numPr>
          <w:ilvl w:val="1"/>
          <w:numId w:val="2"/>
        </w:numPr>
        <w:tabs>
          <w:tab w:val="left" w:pos="7797"/>
        </w:tabs>
        <w:rPr>
          <w:rFonts w:ascii="Arial" w:hAnsi="Arial" w:cs="Arial"/>
          <w:sz w:val="24"/>
          <w:szCs w:val="24"/>
        </w:rPr>
      </w:pPr>
      <w:r w:rsidRPr="00E76167">
        <w:rPr>
          <w:rFonts w:ascii="Arial" w:hAnsi="Arial" w:cs="Arial"/>
          <w:sz w:val="24"/>
          <w:szCs w:val="24"/>
        </w:rPr>
        <w:t>zasady ochrony danych osobowych i wizerunku dziecka, które określają sposób przechowywania i udostępniania informacji o dziecku;</w:t>
      </w:r>
    </w:p>
    <w:p w14:paraId="0D1C6321" w14:textId="77777777" w:rsidR="005623E7" w:rsidRPr="00E76167" w:rsidRDefault="005623E7" w:rsidP="00E76167">
      <w:pPr>
        <w:pStyle w:val="Akapitzlist"/>
        <w:numPr>
          <w:ilvl w:val="1"/>
          <w:numId w:val="2"/>
        </w:numPr>
        <w:tabs>
          <w:tab w:val="left" w:pos="7797"/>
        </w:tabs>
        <w:rPr>
          <w:rFonts w:ascii="Arial" w:hAnsi="Arial" w:cs="Arial"/>
          <w:sz w:val="24"/>
          <w:szCs w:val="24"/>
        </w:rPr>
      </w:pPr>
      <w:r w:rsidRPr="00E76167">
        <w:rPr>
          <w:rFonts w:ascii="Arial" w:hAnsi="Arial" w:cs="Arial"/>
          <w:sz w:val="24"/>
          <w:szCs w:val="24"/>
        </w:rPr>
        <w:t>zasady dostępu dzieci do Internetu oraz ochrony dzieci przed szkodliwymi treściami;</w:t>
      </w:r>
    </w:p>
    <w:p w14:paraId="15139AF8" w14:textId="77777777" w:rsidR="005623E7" w:rsidRPr="00E76167" w:rsidRDefault="005623E7" w:rsidP="00E76167">
      <w:pPr>
        <w:pStyle w:val="Akapitzlist"/>
        <w:numPr>
          <w:ilvl w:val="1"/>
          <w:numId w:val="2"/>
        </w:numPr>
        <w:tabs>
          <w:tab w:val="left" w:pos="7797"/>
        </w:tabs>
        <w:rPr>
          <w:rFonts w:ascii="Arial" w:hAnsi="Arial" w:cs="Arial"/>
          <w:sz w:val="24"/>
          <w:szCs w:val="24"/>
        </w:rPr>
      </w:pPr>
      <w:r w:rsidRPr="00E76167">
        <w:rPr>
          <w:rFonts w:ascii="Arial" w:hAnsi="Arial" w:cs="Arial"/>
          <w:sz w:val="24"/>
          <w:szCs w:val="24"/>
        </w:rPr>
        <w:t>zasady bezpiecznych relacji personel placówki – dziecko określające, jakie zachowania są niedozwolone w kontakcie z dzieckiem;</w:t>
      </w:r>
    </w:p>
    <w:p w14:paraId="2C2CD57E" w14:textId="77777777" w:rsidR="005623E7" w:rsidRPr="00E76167" w:rsidRDefault="005623E7" w:rsidP="00E76167">
      <w:pPr>
        <w:pStyle w:val="Akapitzlist"/>
        <w:numPr>
          <w:ilvl w:val="1"/>
          <w:numId w:val="2"/>
        </w:numPr>
        <w:tabs>
          <w:tab w:val="left" w:pos="7797"/>
        </w:tabs>
        <w:rPr>
          <w:rFonts w:ascii="Arial" w:hAnsi="Arial" w:cs="Arial"/>
          <w:sz w:val="24"/>
          <w:szCs w:val="24"/>
        </w:rPr>
      </w:pPr>
      <w:r w:rsidRPr="00E76167">
        <w:rPr>
          <w:rFonts w:ascii="Arial" w:hAnsi="Arial" w:cs="Arial"/>
          <w:sz w:val="24"/>
          <w:szCs w:val="24"/>
        </w:rPr>
        <w:t>zasady rekrutacji i monitorowania pracowników;</w:t>
      </w:r>
    </w:p>
    <w:p w14:paraId="59EAFDDE" w14:textId="77777777" w:rsidR="005623E7" w:rsidRPr="00E76167" w:rsidRDefault="005623E7" w:rsidP="00E76167">
      <w:pPr>
        <w:pStyle w:val="Akapitzlist"/>
        <w:numPr>
          <w:ilvl w:val="1"/>
          <w:numId w:val="2"/>
        </w:numPr>
        <w:tabs>
          <w:tab w:val="left" w:pos="7797"/>
        </w:tabs>
        <w:rPr>
          <w:rFonts w:ascii="Arial" w:hAnsi="Arial" w:cs="Arial"/>
          <w:sz w:val="24"/>
          <w:szCs w:val="24"/>
        </w:rPr>
      </w:pPr>
      <w:r w:rsidRPr="00E76167">
        <w:rPr>
          <w:rFonts w:ascii="Arial" w:hAnsi="Arial" w:cs="Arial"/>
          <w:sz w:val="24"/>
          <w:szCs w:val="24"/>
        </w:rPr>
        <w:t>monitoring stosowania standardów.</w:t>
      </w:r>
    </w:p>
    <w:p w14:paraId="271A1979" w14:textId="77777777" w:rsidR="005623E7" w:rsidRPr="00E76167" w:rsidRDefault="005623E7" w:rsidP="00E76167">
      <w:pPr>
        <w:pStyle w:val="Akapitzlist"/>
        <w:numPr>
          <w:ilvl w:val="0"/>
          <w:numId w:val="2"/>
        </w:numPr>
        <w:rPr>
          <w:rFonts w:ascii="Arial" w:hAnsi="Arial" w:cs="Arial"/>
          <w:sz w:val="24"/>
          <w:szCs w:val="24"/>
        </w:rPr>
      </w:pPr>
      <w:r w:rsidRPr="00E76167">
        <w:rPr>
          <w:rFonts w:ascii="Arial" w:hAnsi="Arial" w:cs="Arial"/>
          <w:sz w:val="24"/>
          <w:szCs w:val="24"/>
        </w:rPr>
        <w:t>Użyte w Standardach określenia oznaczają:</w:t>
      </w:r>
    </w:p>
    <w:p w14:paraId="2F4FF90C" w14:textId="7E2F622C" w:rsidR="005623E7" w:rsidRPr="00E76167" w:rsidRDefault="005623E7" w:rsidP="00E76167">
      <w:pPr>
        <w:pStyle w:val="Akapitzlist"/>
        <w:numPr>
          <w:ilvl w:val="0"/>
          <w:numId w:val="1"/>
        </w:numPr>
        <w:ind w:left="644"/>
        <w:rPr>
          <w:rFonts w:ascii="Arial" w:hAnsi="Arial" w:cs="Arial"/>
          <w:sz w:val="24"/>
          <w:szCs w:val="24"/>
        </w:rPr>
      </w:pPr>
      <w:r w:rsidRPr="00E76167">
        <w:rPr>
          <w:rFonts w:ascii="Arial" w:hAnsi="Arial" w:cs="Arial"/>
          <w:sz w:val="24"/>
          <w:szCs w:val="24"/>
        </w:rPr>
        <w:t>„placówka”</w:t>
      </w:r>
      <w:r w:rsidR="003C2B0D" w:rsidRPr="00E76167">
        <w:rPr>
          <w:rFonts w:ascii="Arial" w:hAnsi="Arial" w:cs="Arial"/>
          <w:sz w:val="24"/>
          <w:szCs w:val="24"/>
        </w:rPr>
        <w:t>, „</w:t>
      </w:r>
      <w:r w:rsidR="00D9427E" w:rsidRPr="00E76167">
        <w:rPr>
          <w:rFonts w:ascii="Arial" w:hAnsi="Arial" w:cs="Arial"/>
          <w:sz w:val="24"/>
          <w:szCs w:val="24"/>
        </w:rPr>
        <w:t>Biblioteka</w:t>
      </w:r>
      <w:r w:rsidR="003C2B0D" w:rsidRPr="00E76167">
        <w:rPr>
          <w:rFonts w:ascii="Arial" w:hAnsi="Arial" w:cs="Arial"/>
          <w:sz w:val="24"/>
          <w:szCs w:val="24"/>
        </w:rPr>
        <w:t>”</w:t>
      </w:r>
      <w:r w:rsidRPr="00E76167">
        <w:rPr>
          <w:rFonts w:ascii="Arial" w:hAnsi="Arial" w:cs="Arial"/>
          <w:sz w:val="24"/>
          <w:szCs w:val="24"/>
        </w:rPr>
        <w:t xml:space="preserve"> – </w:t>
      </w:r>
      <w:r w:rsidR="00D9427E" w:rsidRPr="00E76167">
        <w:rPr>
          <w:rFonts w:ascii="Arial" w:hAnsi="Arial" w:cs="Arial"/>
          <w:sz w:val="24"/>
          <w:szCs w:val="24"/>
        </w:rPr>
        <w:t>Gminna Biblioteka Publiczna  Nowosoln</w:t>
      </w:r>
      <w:r w:rsidR="00FD6538" w:rsidRPr="00E76167">
        <w:rPr>
          <w:rFonts w:ascii="Arial" w:hAnsi="Arial" w:cs="Arial"/>
          <w:sz w:val="24"/>
          <w:szCs w:val="24"/>
        </w:rPr>
        <w:t>a</w:t>
      </w:r>
      <w:r w:rsidR="003C2B0D" w:rsidRPr="00E76167">
        <w:rPr>
          <w:rFonts w:ascii="Arial" w:hAnsi="Arial" w:cs="Arial"/>
          <w:sz w:val="24"/>
          <w:szCs w:val="24"/>
        </w:rPr>
        <w:t>;</w:t>
      </w:r>
    </w:p>
    <w:p w14:paraId="2A11FCC7" w14:textId="7DA4EDBC" w:rsidR="005623E7" w:rsidRPr="00E76167" w:rsidRDefault="005623E7" w:rsidP="00E76167">
      <w:pPr>
        <w:pStyle w:val="Akapitzlist"/>
        <w:numPr>
          <w:ilvl w:val="0"/>
          <w:numId w:val="1"/>
        </w:numPr>
        <w:ind w:left="644"/>
        <w:rPr>
          <w:rFonts w:ascii="Arial" w:hAnsi="Arial" w:cs="Arial"/>
          <w:sz w:val="24"/>
          <w:szCs w:val="24"/>
        </w:rPr>
      </w:pPr>
      <w:r w:rsidRPr="00E76167">
        <w:rPr>
          <w:rFonts w:ascii="Arial" w:hAnsi="Arial" w:cs="Arial"/>
          <w:sz w:val="24"/>
          <w:szCs w:val="24"/>
        </w:rPr>
        <w:t>„</w:t>
      </w:r>
      <w:r w:rsidR="00FD6538" w:rsidRPr="00E76167">
        <w:rPr>
          <w:rFonts w:ascii="Arial" w:hAnsi="Arial" w:cs="Arial"/>
          <w:sz w:val="24"/>
          <w:szCs w:val="24"/>
        </w:rPr>
        <w:t>kierownik</w:t>
      </w:r>
      <w:r w:rsidRPr="00E76167">
        <w:rPr>
          <w:rFonts w:ascii="Arial" w:hAnsi="Arial" w:cs="Arial"/>
          <w:sz w:val="24"/>
          <w:szCs w:val="24"/>
        </w:rPr>
        <w:t xml:space="preserve">” </w:t>
      </w:r>
      <w:r w:rsidR="00FD6538" w:rsidRPr="00E76167">
        <w:rPr>
          <w:rFonts w:ascii="Arial" w:hAnsi="Arial" w:cs="Arial"/>
          <w:sz w:val="24"/>
          <w:szCs w:val="24"/>
        </w:rPr>
        <w:t xml:space="preserve">Kierownik </w:t>
      </w:r>
      <w:r w:rsidR="00D9427E" w:rsidRPr="00E76167">
        <w:rPr>
          <w:rFonts w:ascii="Arial" w:hAnsi="Arial" w:cs="Arial"/>
          <w:sz w:val="24"/>
          <w:szCs w:val="24"/>
        </w:rPr>
        <w:t>Gminnej Biblioteki Publicznej Nowosoln</w:t>
      </w:r>
      <w:r w:rsidR="00FD6538" w:rsidRPr="00E76167">
        <w:rPr>
          <w:rFonts w:ascii="Arial" w:hAnsi="Arial" w:cs="Arial"/>
          <w:sz w:val="24"/>
          <w:szCs w:val="24"/>
        </w:rPr>
        <w:t>a</w:t>
      </w:r>
      <w:r w:rsidR="003C2B0D" w:rsidRPr="00E76167">
        <w:rPr>
          <w:rFonts w:ascii="Arial" w:hAnsi="Arial" w:cs="Arial"/>
          <w:sz w:val="24"/>
          <w:szCs w:val="24"/>
        </w:rPr>
        <w:t>;</w:t>
      </w:r>
    </w:p>
    <w:p w14:paraId="0F1B39B5" w14:textId="77777777" w:rsidR="005623E7" w:rsidRPr="00E76167" w:rsidRDefault="005623E7" w:rsidP="00E76167">
      <w:pPr>
        <w:pStyle w:val="Akapitzlist"/>
        <w:numPr>
          <w:ilvl w:val="0"/>
          <w:numId w:val="1"/>
        </w:numPr>
        <w:spacing w:after="0"/>
        <w:ind w:left="644"/>
        <w:rPr>
          <w:rFonts w:ascii="Arial" w:hAnsi="Arial" w:cs="Arial"/>
          <w:sz w:val="24"/>
          <w:szCs w:val="24"/>
        </w:rPr>
      </w:pPr>
      <w:r w:rsidRPr="00E76167">
        <w:rPr>
          <w:rFonts w:ascii="Arial" w:hAnsi="Arial" w:cs="Arial"/>
          <w:sz w:val="24"/>
          <w:szCs w:val="24"/>
        </w:rPr>
        <w:t>„pracowniku” – osoba zatrudniona w placówce na podstawie umowy o pracę, mianowania, powołania lub umowy cywilnoprawnej; przez pracownika rozumie się również wolontariuszy, stażystów, praktykantów i inne osoby współpracujące z placówką;</w:t>
      </w:r>
    </w:p>
    <w:p w14:paraId="22819F4F" w14:textId="0CB3E66A" w:rsidR="005623E7" w:rsidRPr="00E76167" w:rsidRDefault="005623E7" w:rsidP="00E76167">
      <w:pPr>
        <w:pStyle w:val="Akapitzlist"/>
        <w:numPr>
          <w:ilvl w:val="0"/>
          <w:numId w:val="1"/>
        </w:numPr>
        <w:spacing w:after="0"/>
        <w:ind w:left="644"/>
        <w:rPr>
          <w:rFonts w:ascii="Arial" w:hAnsi="Arial" w:cs="Arial"/>
          <w:sz w:val="24"/>
          <w:szCs w:val="24"/>
        </w:rPr>
      </w:pPr>
      <w:r w:rsidRPr="00E76167">
        <w:rPr>
          <w:rFonts w:ascii="Arial" w:hAnsi="Arial" w:cs="Arial"/>
          <w:sz w:val="24"/>
          <w:szCs w:val="24"/>
        </w:rPr>
        <w:t xml:space="preserve">„małoletni”, </w:t>
      </w:r>
      <w:r w:rsidR="008748A9" w:rsidRPr="00E76167">
        <w:rPr>
          <w:rFonts w:ascii="Arial" w:hAnsi="Arial" w:cs="Arial"/>
          <w:sz w:val="24"/>
          <w:szCs w:val="24"/>
        </w:rPr>
        <w:t xml:space="preserve">„uczeń”, </w:t>
      </w:r>
      <w:r w:rsidRPr="00E76167">
        <w:rPr>
          <w:rFonts w:ascii="Arial" w:hAnsi="Arial" w:cs="Arial"/>
          <w:sz w:val="24"/>
          <w:szCs w:val="24"/>
        </w:rPr>
        <w:t>„dziecko” – osoba, która nie ukończyła 18 roku życia;</w:t>
      </w:r>
    </w:p>
    <w:p w14:paraId="61C96945" w14:textId="77777777" w:rsidR="005623E7" w:rsidRPr="00E76167" w:rsidRDefault="005623E7" w:rsidP="00E76167">
      <w:pPr>
        <w:pStyle w:val="Akapitzlist"/>
        <w:numPr>
          <w:ilvl w:val="0"/>
          <w:numId w:val="1"/>
        </w:numPr>
        <w:spacing w:after="0"/>
        <w:ind w:left="644"/>
        <w:rPr>
          <w:rFonts w:ascii="Arial" w:hAnsi="Arial" w:cs="Arial"/>
          <w:sz w:val="24"/>
          <w:szCs w:val="24"/>
        </w:rPr>
      </w:pPr>
      <w:r w:rsidRPr="00E76167">
        <w:rPr>
          <w:rFonts w:ascii="Arial" w:hAnsi="Arial" w:cs="Arial"/>
          <w:sz w:val="24"/>
          <w:szCs w:val="24"/>
        </w:rPr>
        <w:lastRenderedPageBreak/>
        <w:t>„opiekun dziecka” – osoba uprawniona do reprezentacji i stanowienia o małoletnim, w szczególności jego przedstawiciel ustawowy (rodzic, opiekun prawny, rodzic zastępczy). W przypadku braku porozumienia między opiekunami należy poinformować opiekunów o konieczności rozstrzygnięcia sprawy przez sąd opiekuńczy;</w:t>
      </w:r>
    </w:p>
    <w:p w14:paraId="06D87887" w14:textId="77777777" w:rsidR="005623E7" w:rsidRPr="00E76167" w:rsidRDefault="005623E7" w:rsidP="00E76167">
      <w:pPr>
        <w:pStyle w:val="Akapitzlist"/>
        <w:numPr>
          <w:ilvl w:val="0"/>
          <w:numId w:val="1"/>
        </w:numPr>
        <w:spacing w:after="0"/>
        <w:ind w:left="644"/>
        <w:rPr>
          <w:rFonts w:ascii="Arial" w:hAnsi="Arial" w:cs="Arial"/>
          <w:sz w:val="24"/>
          <w:szCs w:val="24"/>
        </w:rPr>
      </w:pPr>
      <w:r w:rsidRPr="00E76167">
        <w:rPr>
          <w:rFonts w:ascii="Arial" w:hAnsi="Arial" w:cs="Arial"/>
          <w:sz w:val="24"/>
          <w:szCs w:val="24"/>
        </w:rPr>
        <w:t xml:space="preserve">„zgodzie opiekuna małoletniego” – zgoda wyrażona przez co najmniej jednego z opiekunów ucznia; </w:t>
      </w:r>
    </w:p>
    <w:p w14:paraId="39947B35" w14:textId="77777777" w:rsidR="005623E7" w:rsidRPr="00E76167" w:rsidRDefault="005623E7" w:rsidP="00E76167">
      <w:pPr>
        <w:pStyle w:val="Akapitzlist"/>
        <w:numPr>
          <w:ilvl w:val="0"/>
          <w:numId w:val="1"/>
        </w:numPr>
        <w:spacing w:after="0"/>
        <w:ind w:left="644"/>
        <w:rPr>
          <w:rFonts w:ascii="Arial" w:hAnsi="Arial" w:cs="Arial"/>
          <w:sz w:val="24"/>
          <w:szCs w:val="24"/>
        </w:rPr>
      </w:pPr>
      <w:r w:rsidRPr="00E76167">
        <w:rPr>
          <w:rFonts w:ascii="Arial" w:hAnsi="Arial" w:cs="Arial"/>
          <w:sz w:val="24"/>
          <w:szCs w:val="24"/>
        </w:rPr>
        <w:t>„krzywdzenie dziecka" – popełnienie czynu zabronionego lub czynu karalnego na szkodę dziecka przez jakąkolwiek osobę, w tym pracownika placówki lub zagrożenie dobra dziecka, w tym jego zaniedbywanie;</w:t>
      </w:r>
    </w:p>
    <w:p w14:paraId="10476185" w14:textId="6A059728" w:rsidR="005623E7" w:rsidRPr="00E76167" w:rsidRDefault="005623E7" w:rsidP="00E76167">
      <w:pPr>
        <w:pStyle w:val="Akapitzlist"/>
        <w:numPr>
          <w:ilvl w:val="0"/>
          <w:numId w:val="1"/>
        </w:numPr>
        <w:ind w:left="644"/>
        <w:rPr>
          <w:rFonts w:ascii="Arial" w:hAnsi="Arial" w:cs="Arial"/>
          <w:sz w:val="24"/>
          <w:szCs w:val="24"/>
        </w:rPr>
      </w:pPr>
      <w:r w:rsidRPr="00E76167">
        <w:rPr>
          <w:rFonts w:ascii="Arial" w:hAnsi="Arial" w:cs="Arial"/>
          <w:sz w:val="24"/>
          <w:szCs w:val="24"/>
        </w:rPr>
        <w:t xml:space="preserve">„osoba odpowiedzialna za Internet” –wyznaczony przez </w:t>
      </w:r>
      <w:r w:rsidR="00FD6538" w:rsidRPr="00E76167">
        <w:rPr>
          <w:rFonts w:ascii="Arial" w:hAnsi="Arial" w:cs="Arial"/>
          <w:sz w:val="24"/>
          <w:szCs w:val="24"/>
        </w:rPr>
        <w:t xml:space="preserve">kierownika </w:t>
      </w:r>
      <w:r w:rsidRPr="00E76167">
        <w:rPr>
          <w:rFonts w:ascii="Arial" w:hAnsi="Arial" w:cs="Arial"/>
          <w:sz w:val="24"/>
          <w:szCs w:val="24"/>
        </w:rPr>
        <w:t>pracownik do sprawowania nadzoru nad korzystaniem z Internetu przez dzieci na terenie placówki oraz nad bezpieczeństwem dzieci w Internecie.</w:t>
      </w:r>
    </w:p>
    <w:p w14:paraId="0C85E5EC" w14:textId="1D4C39A6" w:rsidR="003A5B20" w:rsidRPr="00E76167" w:rsidRDefault="005623E7" w:rsidP="00E76167">
      <w:pPr>
        <w:pStyle w:val="Akapitzlist"/>
        <w:numPr>
          <w:ilvl w:val="0"/>
          <w:numId w:val="1"/>
        </w:numPr>
        <w:rPr>
          <w:rFonts w:ascii="Arial" w:hAnsi="Arial" w:cs="Arial"/>
          <w:sz w:val="24"/>
          <w:szCs w:val="24"/>
        </w:rPr>
      </w:pPr>
      <w:r w:rsidRPr="00E76167">
        <w:rPr>
          <w:rFonts w:ascii="Arial" w:hAnsi="Arial" w:cs="Arial"/>
          <w:sz w:val="24"/>
          <w:szCs w:val="24"/>
        </w:rPr>
        <w:t xml:space="preserve">„koordynator </w:t>
      </w:r>
      <w:r w:rsidR="001C27B5" w:rsidRPr="00E76167">
        <w:rPr>
          <w:rFonts w:ascii="Arial" w:hAnsi="Arial" w:cs="Arial"/>
          <w:sz w:val="24"/>
          <w:szCs w:val="24"/>
        </w:rPr>
        <w:t xml:space="preserve">ds. </w:t>
      </w:r>
      <w:r w:rsidRPr="00E76167">
        <w:rPr>
          <w:rFonts w:ascii="Arial" w:hAnsi="Arial" w:cs="Arial"/>
          <w:sz w:val="24"/>
          <w:szCs w:val="24"/>
        </w:rPr>
        <w:t xml:space="preserve">ochrony małoletnich” – wyznaczony przez </w:t>
      </w:r>
      <w:r w:rsidR="00FD6538" w:rsidRPr="00E76167">
        <w:rPr>
          <w:rFonts w:ascii="Arial" w:hAnsi="Arial" w:cs="Arial"/>
          <w:sz w:val="24"/>
          <w:szCs w:val="24"/>
        </w:rPr>
        <w:t>kierownika</w:t>
      </w:r>
      <w:r w:rsidRPr="00E76167">
        <w:rPr>
          <w:rFonts w:ascii="Arial" w:hAnsi="Arial" w:cs="Arial"/>
          <w:sz w:val="24"/>
          <w:szCs w:val="24"/>
        </w:rPr>
        <w:t xml:space="preserve"> pracownik sprawujący nadzór nad realizacją Standardów Ochrony Małoletnich w placówce.</w:t>
      </w:r>
      <w:r w:rsidR="001C27B5" w:rsidRPr="00E76167">
        <w:rPr>
          <w:rFonts w:ascii="Arial" w:hAnsi="Arial" w:cs="Arial"/>
          <w:sz w:val="24"/>
          <w:szCs w:val="24"/>
        </w:rPr>
        <w:t xml:space="preserve"> Jeżeli </w:t>
      </w:r>
      <w:r w:rsidR="00FD6538" w:rsidRPr="00E76167">
        <w:rPr>
          <w:rFonts w:ascii="Arial" w:hAnsi="Arial" w:cs="Arial"/>
          <w:sz w:val="24"/>
          <w:szCs w:val="24"/>
        </w:rPr>
        <w:t>kierownik</w:t>
      </w:r>
      <w:r w:rsidR="001C27B5" w:rsidRPr="00E76167">
        <w:rPr>
          <w:rFonts w:ascii="Arial" w:hAnsi="Arial" w:cs="Arial"/>
          <w:sz w:val="24"/>
          <w:szCs w:val="24"/>
        </w:rPr>
        <w:t xml:space="preserve"> nie wyznaczył takiej osoby, to zadania koordynatora sprawuje on sam.</w:t>
      </w:r>
    </w:p>
    <w:p w14:paraId="686A79A4" w14:textId="42C98919" w:rsidR="003A5B20" w:rsidRPr="00E76167" w:rsidRDefault="003A5B20" w:rsidP="00E76167">
      <w:pPr>
        <w:pStyle w:val="Akapitzlist"/>
        <w:numPr>
          <w:ilvl w:val="0"/>
          <w:numId w:val="2"/>
        </w:numPr>
        <w:rPr>
          <w:rFonts w:ascii="Arial" w:hAnsi="Arial" w:cs="Arial"/>
          <w:sz w:val="24"/>
          <w:szCs w:val="24"/>
        </w:rPr>
      </w:pPr>
      <w:r w:rsidRPr="00E76167">
        <w:rPr>
          <w:rFonts w:ascii="Arial" w:hAnsi="Arial" w:cs="Arial"/>
          <w:sz w:val="24"/>
          <w:szCs w:val="24"/>
        </w:rPr>
        <w:t xml:space="preserve">Rekrutacja pracowników placówki następuje zgodnie z zasadami bezpiecznej rekrutacji personelu. Zasady stanowią </w:t>
      </w:r>
      <w:r w:rsidRPr="00E76167">
        <w:rPr>
          <w:rFonts w:ascii="Arial" w:hAnsi="Arial" w:cs="Arial"/>
          <w:b/>
          <w:bCs/>
          <w:sz w:val="24"/>
          <w:szCs w:val="24"/>
        </w:rPr>
        <w:t xml:space="preserve">Załącznik </w:t>
      </w:r>
      <w:r w:rsidR="00F73AEF" w:rsidRPr="00E76167">
        <w:rPr>
          <w:rFonts w:ascii="Arial" w:hAnsi="Arial" w:cs="Arial"/>
          <w:b/>
          <w:bCs/>
          <w:sz w:val="24"/>
          <w:szCs w:val="24"/>
        </w:rPr>
        <w:t xml:space="preserve">nr </w:t>
      </w:r>
      <w:r w:rsidRPr="00E76167">
        <w:rPr>
          <w:rFonts w:ascii="Arial" w:hAnsi="Arial" w:cs="Arial"/>
          <w:b/>
          <w:bCs/>
          <w:sz w:val="24"/>
          <w:szCs w:val="24"/>
        </w:rPr>
        <w:t>1</w:t>
      </w:r>
      <w:r w:rsidRPr="00E76167">
        <w:rPr>
          <w:rFonts w:ascii="Arial" w:hAnsi="Arial" w:cs="Arial"/>
          <w:sz w:val="24"/>
          <w:szCs w:val="24"/>
        </w:rPr>
        <w:t xml:space="preserve"> do niniejszych Standardów. </w:t>
      </w:r>
    </w:p>
    <w:p w14:paraId="57C981F6" w14:textId="77777777" w:rsidR="003A5B20" w:rsidRPr="00E76167" w:rsidRDefault="003A5B20" w:rsidP="00E76167">
      <w:pPr>
        <w:pStyle w:val="Akapitzlist"/>
        <w:numPr>
          <w:ilvl w:val="0"/>
          <w:numId w:val="2"/>
        </w:numPr>
        <w:rPr>
          <w:rFonts w:ascii="Arial" w:hAnsi="Arial" w:cs="Arial"/>
          <w:sz w:val="24"/>
          <w:szCs w:val="24"/>
        </w:rPr>
      </w:pPr>
      <w:r w:rsidRPr="00E76167">
        <w:rPr>
          <w:rFonts w:ascii="Arial" w:hAnsi="Arial" w:cs="Arial"/>
          <w:sz w:val="24"/>
          <w:szCs w:val="24"/>
        </w:rPr>
        <w:t>Zasady bezpiecznej rekrutacji mają, w odpowiednim zakresie, również zastosowanie do osób nie będących pracownikami, które są dopuszczane do działalności z małoletnimi w rozumieniu art. 21 ustawy z dnia 13 maja 2016 r. o przeciwdziałaniu zagrożeniom przestępczością na tle seksualnym (</w:t>
      </w:r>
      <w:proofErr w:type="spellStart"/>
      <w:r w:rsidRPr="00E76167">
        <w:rPr>
          <w:rFonts w:ascii="Arial" w:hAnsi="Arial" w:cs="Arial"/>
          <w:sz w:val="24"/>
          <w:szCs w:val="24"/>
        </w:rPr>
        <w:t>t.j</w:t>
      </w:r>
      <w:proofErr w:type="spellEnd"/>
      <w:r w:rsidRPr="00E76167">
        <w:rPr>
          <w:rFonts w:ascii="Arial" w:hAnsi="Arial" w:cs="Arial"/>
          <w:sz w:val="24"/>
          <w:szCs w:val="24"/>
        </w:rPr>
        <w:t xml:space="preserve">. Dz. U. z 2023 r. poz. 1304 z </w:t>
      </w:r>
      <w:proofErr w:type="spellStart"/>
      <w:r w:rsidRPr="00E76167">
        <w:rPr>
          <w:rFonts w:ascii="Arial" w:hAnsi="Arial" w:cs="Arial"/>
          <w:sz w:val="24"/>
          <w:szCs w:val="24"/>
        </w:rPr>
        <w:t>późn</w:t>
      </w:r>
      <w:proofErr w:type="spellEnd"/>
      <w:r w:rsidRPr="00E76167">
        <w:rPr>
          <w:rFonts w:ascii="Arial" w:hAnsi="Arial" w:cs="Arial"/>
          <w:sz w:val="24"/>
          <w:szCs w:val="24"/>
        </w:rPr>
        <w:t>. zm.).</w:t>
      </w:r>
    </w:p>
    <w:p w14:paraId="06332EBF" w14:textId="5AB85AEB" w:rsidR="003A5B20" w:rsidRPr="00E76167" w:rsidRDefault="003A5B20" w:rsidP="00E76167">
      <w:pPr>
        <w:pStyle w:val="Akapitzlist"/>
        <w:numPr>
          <w:ilvl w:val="0"/>
          <w:numId w:val="2"/>
        </w:numPr>
        <w:rPr>
          <w:rFonts w:ascii="Arial" w:hAnsi="Arial" w:cs="Arial"/>
          <w:sz w:val="24"/>
          <w:szCs w:val="24"/>
        </w:rPr>
      </w:pPr>
      <w:r w:rsidRPr="00E76167">
        <w:rPr>
          <w:rFonts w:ascii="Arial" w:hAnsi="Arial" w:cs="Arial"/>
          <w:sz w:val="24"/>
          <w:szCs w:val="24"/>
        </w:rPr>
        <w:t xml:space="preserve">Pracownicy znają i stosują zasady bezpiecznych relacji personel-dziecko i dziecko-dziecko ustalone w placówce, które stanowią </w:t>
      </w:r>
      <w:r w:rsidR="00F73AEF" w:rsidRPr="00E76167">
        <w:rPr>
          <w:rFonts w:ascii="Arial" w:hAnsi="Arial" w:cs="Arial"/>
          <w:b/>
          <w:bCs/>
          <w:sz w:val="24"/>
          <w:szCs w:val="24"/>
        </w:rPr>
        <w:t>Z</w:t>
      </w:r>
      <w:r w:rsidRPr="00E76167">
        <w:rPr>
          <w:rFonts w:ascii="Arial" w:hAnsi="Arial" w:cs="Arial"/>
          <w:b/>
          <w:bCs/>
          <w:sz w:val="24"/>
          <w:szCs w:val="24"/>
        </w:rPr>
        <w:t>ałącznik nr 2</w:t>
      </w:r>
      <w:r w:rsidRPr="00E76167">
        <w:rPr>
          <w:rFonts w:ascii="Arial" w:hAnsi="Arial" w:cs="Arial"/>
          <w:sz w:val="24"/>
          <w:szCs w:val="24"/>
        </w:rPr>
        <w:t xml:space="preserve"> do niniejszych Standardów.</w:t>
      </w:r>
    </w:p>
    <w:p w14:paraId="115799AD" w14:textId="77777777" w:rsidR="005623E7" w:rsidRPr="00E76167" w:rsidRDefault="005623E7" w:rsidP="00E76167">
      <w:pPr>
        <w:pStyle w:val="Nagwek1"/>
        <w:spacing w:line="360" w:lineRule="auto"/>
        <w:jc w:val="left"/>
        <w:rPr>
          <w:rFonts w:ascii="Arial" w:hAnsi="Arial" w:cs="Arial"/>
          <w:sz w:val="24"/>
          <w:szCs w:val="24"/>
        </w:rPr>
      </w:pPr>
      <w:r w:rsidRPr="00E76167">
        <w:rPr>
          <w:rFonts w:ascii="Arial" w:hAnsi="Arial" w:cs="Arial"/>
          <w:sz w:val="24"/>
          <w:szCs w:val="24"/>
        </w:rPr>
        <w:t>Rozpoznawanie i reagowanie na czynniki ryzyka krzywdzenia dzieci</w:t>
      </w:r>
    </w:p>
    <w:p w14:paraId="68AF4B80" w14:textId="0473BB8E" w:rsidR="005623E7" w:rsidRPr="00E76167" w:rsidRDefault="005623E7" w:rsidP="00E76167">
      <w:pPr>
        <w:pStyle w:val="Nagwek1"/>
        <w:spacing w:line="360" w:lineRule="auto"/>
        <w:jc w:val="left"/>
        <w:rPr>
          <w:rFonts w:ascii="Arial" w:hAnsi="Arial" w:cs="Arial"/>
          <w:sz w:val="24"/>
          <w:szCs w:val="24"/>
        </w:rPr>
      </w:pPr>
      <w:r w:rsidRPr="00E76167">
        <w:rPr>
          <w:rFonts w:ascii="Arial" w:hAnsi="Arial" w:cs="Arial"/>
          <w:sz w:val="24"/>
          <w:szCs w:val="24"/>
        </w:rPr>
        <w:t xml:space="preserve">§ </w:t>
      </w:r>
      <w:r w:rsidR="005E2501" w:rsidRPr="00E76167">
        <w:rPr>
          <w:rFonts w:ascii="Arial" w:hAnsi="Arial" w:cs="Arial"/>
          <w:sz w:val="24"/>
          <w:szCs w:val="24"/>
        </w:rPr>
        <w:t>2</w:t>
      </w:r>
      <w:r w:rsidRPr="00E76167">
        <w:rPr>
          <w:rFonts w:ascii="Arial" w:hAnsi="Arial" w:cs="Arial"/>
          <w:sz w:val="24"/>
          <w:szCs w:val="24"/>
        </w:rPr>
        <w:t>.</w:t>
      </w:r>
    </w:p>
    <w:p w14:paraId="27F05C8C" w14:textId="77777777" w:rsidR="005623E7" w:rsidRPr="00E76167" w:rsidRDefault="005623E7" w:rsidP="00E76167">
      <w:pPr>
        <w:pStyle w:val="Akapitzlist"/>
        <w:numPr>
          <w:ilvl w:val="0"/>
          <w:numId w:val="38"/>
        </w:numPr>
        <w:rPr>
          <w:rFonts w:ascii="Arial" w:hAnsi="Arial" w:cs="Arial"/>
          <w:sz w:val="24"/>
          <w:szCs w:val="24"/>
        </w:rPr>
      </w:pPr>
      <w:r w:rsidRPr="00E76167">
        <w:rPr>
          <w:rFonts w:ascii="Arial" w:hAnsi="Arial" w:cs="Arial"/>
          <w:sz w:val="24"/>
          <w:szCs w:val="24"/>
        </w:rPr>
        <w:t>Pracownicy placówki posiadają wiedzę i w ramach wykonywanych obowiązków zwracają uwagę na czynniki ryzyka i symptomy krzywdzenia dzieci. Przykładowe czynniki ryzyka i symptomy to:</w:t>
      </w:r>
    </w:p>
    <w:p w14:paraId="4B1B21AE" w14:textId="11103B11" w:rsidR="005623E7" w:rsidRPr="00E76167" w:rsidRDefault="001C27B5" w:rsidP="00E76167">
      <w:pPr>
        <w:pStyle w:val="Akapitzlist"/>
        <w:numPr>
          <w:ilvl w:val="1"/>
          <w:numId w:val="4"/>
        </w:numPr>
        <w:rPr>
          <w:rFonts w:ascii="Arial" w:hAnsi="Arial" w:cs="Arial"/>
          <w:sz w:val="24"/>
          <w:szCs w:val="24"/>
        </w:rPr>
      </w:pPr>
      <w:r w:rsidRPr="00E76167">
        <w:rPr>
          <w:rFonts w:ascii="Arial" w:hAnsi="Arial" w:cs="Arial"/>
          <w:sz w:val="24"/>
          <w:szCs w:val="24"/>
        </w:rPr>
        <w:t>dziecko</w:t>
      </w:r>
      <w:r w:rsidR="005623E7" w:rsidRPr="00E76167">
        <w:rPr>
          <w:rFonts w:ascii="Arial" w:hAnsi="Arial" w:cs="Arial"/>
          <w:sz w:val="24"/>
          <w:szCs w:val="24"/>
        </w:rPr>
        <w:t xml:space="preserve"> jest często brudn</w:t>
      </w:r>
      <w:r w:rsidRPr="00E76167">
        <w:rPr>
          <w:rFonts w:ascii="Arial" w:hAnsi="Arial" w:cs="Arial"/>
          <w:sz w:val="24"/>
          <w:szCs w:val="24"/>
        </w:rPr>
        <w:t>e</w:t>
      </w:r>
      <w:r w:rsidR="005623E7" w:rsidRPr="00E76167">
        <w:rPr>
          <w:rFonts w:ascii="Arial" w:hAnsi="Arial" w:cs="Arial"/>
          <w:sz w:val="24"/>
          <w:szCs w:val="24"/>
        </w:rPr>
        <w:t>, nieprzyjemnie pachnie;</w:t>
      </w:r>
    </w:p>
    <w:p w14:paraId="6AE7DA3D" w14:textId="38F4114F" w:rsidR="005623E7" w:rsidRPr="00E76167" w:rsidRDefault="001C27B5" w:rsidP="00E76167">
      <w:pPr>
        <w:pStyle w:val="Akapitzlist"/>
        <w:numPr>
          <w:ilvl w:val="1"/>
          <w:numId w:val="4"/>
        </w:numPr>
        <w:rPr>
          <w:rFonts w:ascii="Arial" w:hAnsi="Arial" w:cs="Arial"/>
          <w:sz w:val="24"/>
          <w:szCs w:val="24"/>
        </w:rPr>
      </w:pPr>
      <w:r w:rsidRPr="00E76167">
        <w:rPr>
          <w:rFonts w:ascii="Arial" w:hAnsi="Arial" w:cs="Arial"/>
          <w:sz w:val="24"/>
          <w:szCs w:val="24"/>
        </w:rPr>
        <w:t>dziecko</w:t>
      </w:r>
      <w:r w:rsidR="005623E7" w:rsidRPr="00E76167">
        <w:rPr>
          <w:rFonts w:ascii="Arial" w:hAnsi="Arial" w:cs="Arial"/>
          <w:sz w:val="24"/>
          <w:szCs w:val="24"/>
        </w:rPr>
        <w:t xml:space="preserve"> kradnie jedzenie, pieniądze itp.;</w:t>
      </w:r>
    </w:p>
    <w:p w14:paraId="5BAC41AE" w14:textId="0076AACE" w:rsidR="005623E7" w:rsidRPr="00E76167" w:rsidRDefault="001C27B5" w:rsidP="00E76167">
      <w:pPr>
        <w:pStyle w:val="Akapitzlist"/>
        <w:numPr>
          <w:ilvl w:val="1"/>
          <w:numId w:val="4"/>
        </w:numPr>
        <w:rPr>
          <w:rFonts w:ascii="Arial" w:hAnsi="Arial" w:cs="Arial"/>
          <w:sz w:val="24"/>
          <w:szCs w:val="24"/>
        </w:rPr>
      </w:pPr>
      <w:r w:rsidRPr="00E76167">
        <w:rPr>
          <w:rFonts w:ascii="Arial" w:hAnsi="Arial" w:cs="Arial"/>
          <w:sz w:val="24"/>
          <w:szCs w:val="24"/>
        </w:rPr>
        <w:t>dziecko</w:t>
      </w:r>
      <w:r w:rsidR="005623E7" w:rsidRPr="00E76167">
        <w:rPr>
          <w:rFonts w:ascii="Arial" w:hAnsi="Arial" w:cs="Arial"/>
          <w:sz w:val="24"/>
          <w:szCs w:val="24"/>
        </w:rPr>
        <w:t xml:space="preserve"> nie otrzymuje potrzebnej mu opieki medycznej, szczepień, okularów itp.;</w:t>
      </w:r>
    </w:p>
    <w:p w14:paraId="7A60A339" w14:textId="436779C3" w:rsidR="005623E7" w:rsidRPr="00E76167" w:rsidRDefault="001C27B5" w:rsidP="00E76167">
      <w:pPr>
        <w:pStyle w:val="Akapitzlist"/>
        <w:numPr>
          <w:ilvl w:val="1"/>
          <w:numId w:val="4"/>
        </w:numPr>
        <w:rPr>
          <w:rFonts w:ascii="Arial" w:hAnsi="Arial" w:cs="Arial"/>
          <w:sz w:val="24"/>
          <w:szCs w:val="24"/>
        </w:rPr>
      </w:pPr>
      <w:r w:rsidRPr="00E76167">
        <w:rPr>
          <w:rFonts w:ascii="Arial" w:hAnsi="Arial" w:cs="Arial"/>
          <w:sz w:val="24"/>
          <w:szCs w:val="24"/>
        </w:rPr>
        <w:t>dziecko</w:t>
      </w:r>
      <w:r w:rsidR="005623E7" w:rsidRPr="00E76167">
        <w:rPr>
          <w:rFonts w:ascii="Arial" w:hAnsi="Arial" w:cs="Arial"/>
          <w:sz w:val="24"/>
          <w:szCs w:val="24"/>
        </w:rPr>
        <w:t xml:space="preserve"> nie ma odzieży i butów dostosowanych do warunków atmosferycznych;</w:t>
      </w:r>
    </w:p>
    <w:p w14:paraId="6862BAF0" w14:textId="5C13CCFC" w:rsidR="005623E7" w:rsidRPr="00E76167" w:rsidRDefault="001C27B5" w:rsidP="00E76167">
      <w:pPr>
        <w:pStyle w:val="Akapitzlist"/>
        <w:numPr>
          <w:ilvl w:val="1"/>
          <w:numId w:val="4"/>
        </w:numPr>
        <w:rPr>
          <w:rFonts w:ascii="Arial" w:hAnsi="Arial" w:cs="Arial"/>
          <w:sz w:val="24"/>
          <w:szCs w:val="24"/>
        </w:rPr>
      </w:pPr>
      <w:r w:rsidRPr="00E76167">
        <w:rPr>
          <w:rFonts w:ascii="Arial" w:hAnsi="Arial" w:cs="Arial"/>
          <w:sz w:val="24"/>
          <w:szCs w:val="24"/>
        </w:rPr>
        <w:t>dziecko</w:t>
      </w:r>
      <w:r w:rsidR="005623E7" w:rsidRPr="00E76167">
        <w:rPr>
          <w:rFonts w:ascii="Arial" w:hAnsi="Arial" w:cs="Arial"/>
          <w:sz w:val="24"/>
          <w:szCs w:val="24"/>
        </w:rPr>
        <w:t xml:space="preserve"> ma widoczne obrażenia ciała (siniaki, ugryzienia, rany), których pochodzenie trudno jest wyjaśnić. Obrażenia są w różnej fazie gojenia;</w:t>
      </w:r>
    </w:p>
    <w:p w14:paraId="2EAA8558" w14:textId="3935AAB9" w:rsidR="005623E7" w:rsidRPr="00E76167" w:rsidRDefault="005623E7" w:rsidP="00E76167">
      <w:pPr>
        <w:pStyle w:val="Akapitzlist"/>
        <w:numPr>
          <w:ilvl w:val="1"/>
          <w:numId w:val="4"/>
        </w:numPr>
        <w:rPr>
          <w:rFonts w:ascii="Arial" w:hAnsi="Arial" w:cs="Arial"/>
          <w:sz w:val="24"/>
          <w:szCs w:val="24"/>
        </w:rPr>
      </w:pPr>
      <w:r w:rsidRPr="00E76167">
        <w:rPr>
          <w:rFonts w:ascii="Arial" w:hAnsi="Arial" w:cs="Arial"/>
          <w:sz w:val="24"/>
          <w:szCs w:val="24"/>
        </w:rPr>
        <w:t xml:space="preserve">podawane przez </w:t>
      </w:r>
      <w:r w:rsidR="001C27B5" w:rsidRPr="00E76167">
        <w:rPr>
          <w:rFonts w:ascii="Arial" w:hAnsi="Arial" w:cs="Arial"/>
          <w:sz w:val="24"/>
          <w:szCs w:val="24"/>
        </w:rPr>
        <w:t>dziecko</w:t>
      </w:r>
      <w:r w:rsidRPr="00E76167">
        <w:rPr>
          <w:rFonts w:ascii="Arial" w:hAnsi="Arial" w:cs="Arial"/>
          <w:sz w:val="24"/>
          <w:szCs w:val="24"/>
        </w:rPr>
        <w:t xml:space="preserve"> wyjaśnienia dotyczące obrażeń wydają się niewiarygodne, niemożliwe, niespójne. </w:t>
      </w:r>
      <w:r w:rsidR="001C27B5" w:rsidRPr="00E76167">
        <w:rPr>
          <w:rFonts w:ascii="Arial" w:hAnsi="Arial" w:cs="Arial"/>
          <w:sz w:val="24"/>
          <w:szCs w:val="24"/>
        </w:rPr>
        <w:t>Dziecko</w:t>
      </w:r>
      <w:r w:rsidRPr="00E76167">
        <w:rPr>
          <w:rFonts w:ascii="Arial" w:hAnsi="Arial" w:cs="Arial"/>
          <w:sz w:val="24"/>
          <w:szCs w:val="24"/>
        </w:rPr>
        <w:t xml:space="preserve"> często je zmienia;</w:t>
      </w:r>
    </w:p>
    <w:p w14:paraId="5ECA59FB" w14:textId="19128BA4" w:rsidR="005623E7" w:rsidRPr="00E76167" w:rsidRDefault="005623E7" w:rsidP="00E76167">
      <w:pPr>
        <w:pStyle w:val="Akapitzlist"/>
        <w:numPr>
          <w:ilvl w:val="1"/>
          <w:numId w:val="4"/>
        </w:numPr>
        <w:rPr>
          <w:rFonts w:ascii="Arial" w:hAnsi="Arial" w:cs="Arial"/>
          <w:sz w:val="24"/>
          <w:szCs w:val="24"/>
        </w:rPr>
      </w:pPr>
      <w:r w:rsidRPr="00E76167">
        <w:rPr>
          <w:rFonts w:ascii="Arial" w:hAnsi="Arial" w:cs="Arial"/>
          <w:sz w:val="24"/>
          <w:szCs w:val="24"/>
        </w:rPr>
        <w:t xml:space="preserve">pojawia się niechęć do </w:t>
      </w:r>
      <w:r w:rsidR="001C27B5" w:rsidRPr="00E76167">
        <w:rPr>
          <w:rFonts w:ascii="Arial" w:hAnsi="Arial" w:cs="Arial"/>
          <w:sz w:val="24"/>
          <w:szCs w:val="24"/>
        </w:rPr>
        <w:t>zajęć związanych z ruchem fizycznym</w:t>
      </w:r>
      <w:r w:rsidRPr="00E76167">
        <w:rPr>
          <w:rFonts w:ascii="Arial" w:hAnsi="Arial" w:cs="Arial"/>
          <w:sz w:val="24"/>
          <w:szCs w:val="24"/>
        </w:rPr>
        <w:t xml:space="preserve"> – uczeń nadmiernie zakrywa ciało, niestosownie do sytuacji i pogody;</w:t>
      </w:r>
    </w:p>
    <w:p w14:paraId="13EAEA4C" w14:textId="08A96D54" w:rsidR="005623E7" w:rsidRPr="00E76167" w:rsidRDefault="001C27B5" w:rsidP="00E76167">
      <w:pPr>
        <w:pStyle w:val="Akapitzlist"/>
        <w:numPr>
          <w:ilvl w:val="1"/>
          <w:numId w:val="4"/>
        </w:numPr>
        <w:rPr>
          <w:rFonts w:ascii="Arial" w:hAnsi="Arial" w:cs="Arial"/>
          <w:sz w:val="24"/>
          <w:szCs w:val="24"/>
        </w:rPr>
      </w:pPr>
      <w:r w:rsidRPr="00E76167">
        <w:rPr>
          <w:rFonts w:ascii="Arial" w:hAnsi="Arial" w:cs="Arial"/>
          <w:sz w:val="24"/>
          <w:szCs w:val="24"/>
        </w:rPr>
        <w:lastRenderedPageBreak/>
        <w:t>dziecko</w:t>
      </w:r>
      <w:r w:rsidR="005623E7" w:rsidRPr="00E76167">
        <w:rPr>
          <w:rFonts w:ascii="Arial" w:hAnsi="Arial" w:cs="Arial"/>
          <w:sz w:val="24"/>
          <w:szCs w:val="24"/>
        </w:rPr>
        <w:t xml:space="preserve"> boi się rodzica lub opiekuna, boi się powrotu do domu;</w:t>
      </w:r>
    </w:p>
    <w:p w14:paraId="362B1F9B" w14:textId="57E59328" w:rsidR="005623E7" w:rsidRPr="00E76167" w:rsidRDefault="001C27B5" w:rsidP="00E76167">
      <w:pPr>
        <w:pStyle w:val="Akapitzlist"/>
        <w:numPr>
          <w:ilvl w:val="1"/>
          <w:numId w:val="4"/>
        </w:numPr>
        <w:rPr>
          <w:rFonts w:ascii="Arial" w:hAnsi="Arial" w:cs="Arial"/>
          <w:sz w:val="24"/>
          <w:szCs w:val="24"/>
        </w:rPr>
      </w:pPr>
      <w:r w:rsidRPr="00E76167">
        <w:rPr>
          <w:rFonts w:ascii="Arial" w:hAnsi="Arial" w:cs="Arial"/>
          <w:sz w:val="24"/>
          <w:szCs w:val="24"/>
        </w:rPr>
        <w:t>dziecko</w:t>
      </w:r>
      <w:r w:rsidR="005623E7" w:rsidRPr="00E76167">
        <w:rPr>
          <w:rFonts w:ascii="Arial" w:hAnsi="Arial" w:cs="Arial"/>
          <w:sz w:val="24"/>
          <w:szCs w:val="24"/>
        </w:rPr>
        <w:t xml:space="preserve"> wzdryga się, gdy podchodzi do niego osoba dorosła;</w:t>
      </w:r>
    </w:p>
    <w:p w14:paraId="2F68476A" w14:textId="21156894" w:rsidR="005623E7" w:rsidRPr="00E76167" w:rsidRDefault="001C27B5" w:rsidP="00E76167">
      <w:pPr>
        <w:pStyle w:val="Akapitzlist"/>
        <w:numPr>
          <w:ilvl w:val="1"/>
          <w:numId w:val="4"/>
        </w:numPr>
        <w:rPr>
          <w:rFonts w:ascii="Arial" w:hAnsi="Arial" w:cs="Arial"/>
          <w:sz w:val="24"/>
          <w:szCs w:val="24"/>
        </w:rPr>
      </w:pPr>
      <w:r w:rsidRPr="00E76167">
        <w:rPr>
          <w:rFonts w:ascii="Arial" w:hAnsi="Arial" w:cs="Arial"/>
          <w:sz w:val="24"/>
          <w:szCs w:val="24"/>
        </w:rPr>
        <w:t>dziecko</w:t>
      </w:r>
      <w:r w:rsidR="005623E7" w:rsidRPr="00E76167">
        <w:rPr>
          <w:rFonts w:ascii="Arial" w:hAnsi="Arial" w:cs="Arial"/>
          <w:sz w:val="24"/>
          <w:szCs w:val="24"/>
        </w:rPr>
        <w:t xml:space="preserve"> cierpi na powtarzające się dolegliwości somatyczne: bóle brzucha, głowy, mdłości itp.;</w:t>
      </w:r>
    </w:p>
    <w:p w14:paraId="4E8879A2" w14:textId="567D3CA4" w:rsidR="005623E7" w:rsidRPr="00E76167" w:rsidRDefault="001C27B5" w:rsidP="00E76167">
      <w:pPr>
        <w:pStyle w:val="Akapitzlist"/>
        <w:numPr>
          <w:ilvl w:val="1"/>
          <w:numId w:val="4"/>
        </w:numPr>
        <w:rPr>
          <w:rFonts w:ascii="Arial" w:hAnsi="Arial" w:cs="Arial"/>
          <w:sz w:val="24"/>
          <w:szCs w:val="24"/>
        </w:rPr>
      </w:pPr>
      <w:r w:rsidRPr="00E76167">
        <w:rPr>
          <w:rFonts w:ascii="Arial" w:hAnsi="Arial" w:cs="Arial"/>
          <w:sz w:val="24"/>
          <w:szCs w:val="24"/>
        </w:rPr>
        <w:t>dziecko</w:t>
      </w:r>
      <w:r w:rsidR="005623E7" w:rsidRPr="00E76167">
        <w:rPr>
          <w:rFonts w:ascii="Arial" w:hAnsi="Arial" w:cs="Arial"/>
          <w:sz w:val="24"/>
          <w:szCs w:val="24"/>
        </w:rPr>
        <w:t xml:space="preserve"> jest biern</w:t>
      </w:r>
      <w:r w:rsidRPr="00E76167">
        <w:rPr>
          <w:rFonts w:ascii="Arial" w:hAnsi="Arial" w:cs="Arial"/>
          <w:sz w:val="24"/>
          <w:szCs w:val="24"/>
        </w:rPr>
        <w:t>e</w:t>
      </w:r>
      <w:r w:rsidR="005623E7" w:rsidRPr="00E76167">
        <w:rPr>
          <w:rFonts w:ascii="Arial" w:hAnsi="Arial" w:cs="Arial"/>
          <w:sz w:val="24"/>
          <w:szCs w:val="24"/>
        </w:rPr>
        <w:t>, wycofan</w:t>
      </w:r>
      <w:r w:rsidRPr="00E76167">
        <w:rPr>
          <w:rFonts w:ascii="Arial" w:hAnsi="Arial" w:cs="Arial"/>
          <w:sz w:val="24"/>
          <w:szCs w:val="24"/>
        </w:rPr>
        <w:t>e</w:t>
      </w:r>
      <w:r w:rsidR="005623E7" w:rsidRPr="00E76167">
        <w:rPr>
          <w:rFonts w:ascii="Arial" w:hAnsi="Arial" w:cs="Arial"/>
          <w:sz w:val="24"/>
          <w:szCs w:val="24"/>
        </w:rPr>
        <w:t>, uległ</w:t>
      </w:r>
      <w:r w:rsidRPr="00E76167">
        <w:rPr>
          <w:rFonts w:ascii="Arial" w:hAnsi="Arial" w:cs="Arial"/>
          <w:sz w:val="24"/>
          <w:szCs w:val="24"/>
        </w:rPr>
        <w:t>e</w:t>
      </w:r>
      <w:r w:rsidR="005623E7" w:rsidRPr="00E76167">
        <w:rPr>
          <w:rFonts w:ascii="Arial" w:hAnsi="Arial" w:cs="Arial"/>
          <w:sz w:val="24"/>
          <w:szCs w:val="24"/>
        </w:rPr>
        <w:t>, przestraszon</w:t>
      </w:r>
      <w:r w:rsidRPr="00E76167">
        <w:rPr>
          <w:rFonts w:ascii="Arial" w:hAnsi="Arial" w:cs="Arial"/>
          <w:sz w:val="24"/>
          <w:szCs w:val="24"/>
        </w:rPr>
        <w:t>e</w:t>
      </w:r>
      <w:r w:rsidR="005623E7" w:rsidRPr="00E76167">
        <w:rPr>
          <w:rFonts w:ascii="Arial" w:hAnsi="Arial" w:cs="Arial"/>
          <w:sz w:val="24"/>
          <w:szCs w:val="24"/>
        </w:rPr>
        <w:t>, depresyjn</w:t>
      </w:r>
      <w:r w:rsidRPr="00E76167">
        <w:rPr>
          <w:rFonts w:ascii="Arial" w:hAnsi="Arial" w:cs="Arial"/>
          <w:sz w:val="24"/>
          <w:szCs w:val="24"/>
        </w:rPr>
        <w:t>e</w:t>
      </w:r>
      <w:r w:rsidR="005623E7" w:rsidRPr="00E76167">
        <w:rPr>
          <w:rFonts w:ascii="Arial" w:hAnsi="Arial" w:cs="Arial"/>
          <w:sz w:val="24"/>
          <w:szCs w:val="24"/>
        </w:rPr>
        <w:t xml:space="preserve"> lub zachowuje się agresywnie, buntuje się, </w:t>
      </w:r>
      <w:proofErr w:type="spellStart"/>
      <w:r w:rsidR="005623E7" w:rsidRPr="00E76167">
        <w:rPr>
          <w:rFonts w:ascii="Arial" w:hAnsi="Arial" w:cs="Arial"/>
          <w:sz w:val="24"/>
          <w:szCs w:val="24"/>
        </w:rPr>
        <w:t>samookalecza</w:t>
      </w:r>
      <w:proofErr w:type="spellEnd"/>
      <w:r w:rsidR="005623E7" w:rsidRPr="00E76167">
        <w:rPr>
          <w:rFonts w:ascii="Arial" w:hAnsi="Arial" w:cs="Arial"/>
          <w:sz w:val="24"/>
          <w:szCs w:val="24"/>
        </w:rPr>
        <w:t xml:space="preserve"> się itp.;</w:t>
      </w:r>
    </w:p>
    <w:p w14:paraId="2F04D4C3" w14:textId="1A10D957" w:rsidR="005623E7" w:rsidRPr="00E76167" w:rsidRDefault="001C27B5" w:rsidP="00E76167">
      <w:pPr>
        <w:pStyle w:val="Akapitzlist"/>
        <w:numPr>
          <w:ilvl w:val="1"/>
          <w:numId w:val="4"/>
        </w:numPr>
        <w:rPr>
          <w:rFonts w:ascii="Arial" w:hAnsi="Arial" w:cs="Arial"/>
          <w:sz w:val="24"/>
          <w:szCs w:val="24"/>
        </w:rPr>
      </w:pPr>
      <w:r w:rsidRPr="00E76167">
        <w:rPr>
          <w:rFonts w:ascii="Arial" w:hAnsi="Arial" w:cs="Arial"/>
          <w:sz w:val="24"/>
          <w:szCs w:val="24"/>
        </w:rPr>
        <w:t>dziecko</w:t>
      </w:r>
      <w:r w:rsidR="005623E7" w:rsidRPr="00E76167">
        <w:rPr>
          <w:rFonts w:ascii="Arial" w:hAnsi="Arial" w:cs="Arial"/>
          <w:sz w:val="24"/>
          <w:szCs w:val="24"/>
        </w:rPr>
        <w:t xml:space="preserve"> ucieka w świat wirtualny (Internet, gry);</w:t>
      </w:r>
    </w:p>
    <w:p w14:paraId="5EE5A8D5" w14:textId="4DDC3970" w:rsidR="005623E7" w:rsidRPr="00E76167" w:rsidRDefault="00F37F78" w:rsidP="00E76167">
      <w:pPr>
        <w:pStyle w:val="Akapitzlist"/>
        <w:numPr>
          <w:ilvl w:val="1"/>
          <w:numId w:val="4"/>
        </w:numPr>
        <w:rPr>
          <w:rFonts w:ascii="Arial" w:hAnsi="Arial" w:cs="Arial"/>
          <w:sz w:val="24"/>
          <w:szCs w:val="24"/>
        </w:rPr>
      </w:pPr>
      <w:r w:rsidRPr="00E76167">
        <w:rPr>
          <w:rFonts w:ascii="Arial" w:hAnsi="Arial" w:cs="Arial"/>
          <w:sz w:val="24"/>
          <w:szCs w:val="24"/>
        </w:rPr>
        <w:t>d</w:t>
      </w:r>
      <w:r w:rsidR="001C27B5" w:rsidRPr="00E76167">
        <w:rPr>
          <w:rFonts w:ascii="Arial" w:hAnsi="Arial" w:cs="Arial"/>
          <w:sz w:val="24"/>
          <w:szCs w:val="24"/>
        </w:rPr>
        <w:t>ziecko</w:t>
      </w:r>
      <w:r w:rsidR="005623E7" w:rsidRPr="00E76167">
        <w:rPr>
          <w:rFonts w:ascii="Arial" w:hAnsi="Arial" w:cs="Arial"/>
          <w:sz w:val="24"/>
          <w:szCs w:val="24"/>
        </w:rPr>
        <w:t xml:space="preserve"> nadmiernie szuka kontaktu z dorosłym (tzw. „lepkość” małoletniego);</w:t>
      </w:r>
    </w:p>
    <w:p w14:paraId="2B8ACA86" w14:textId="77777777" w:rsidR="005623E7" w:rsidRPr="00E76167" w:rsidRDefault="005623E7" w:rsidP="00E76167">
      <w:pPr>
        <w:pStyle w:val="Akapitzlist"/>
        <w:numPr>
          <w:ilvl w:val="1"/>
          <w:numId w:val="4"/>
        </w:numPr>
        <w:rPr>
          <w:rFonts w:ascii="Arial" w:hAnsi="Arial" w:cs="Arial"/>
          <w:sz w:val="24"/>
          <w:szCs w:val="24"/>
        </w:rPr>
      </w:pPr>
      <w:r w:rsidRPr="00E76167">
        <w:rPr>
          <w:rFonts w:ascii="Arial" w:hAnsi="Arial" w:cs="Arial"/>
          <w:sz w:val="24"/>
          <w:szCs w:val="24"/>
        </w:rPr>
        <w:t>w pracach artystycznych, rozmowach, zachowaniu ucznia zaczynają dominować elementy/motywy seksualne;</w:t>
      </w:r>
    </w:p>
    <w:p w14:paraId="068833AD" w14:textId="336FB0E3" w:rsidR="005623E7" w:rsidRPr="00E76167" w:rsidRDefault="008D1877" w:rsidP="00E76167">
      <w:pPr>
        <w:pStyle w:val="Akapitzlist"/>
        <w:numPr>
          <w:ilvl w:val="1"/>
          <w:numId w:val="4"/>
        </w:numPr>
        <w:rPr>
          <w:rFonts w:ascii="Arial" w:hAnsi="Arial" w:cs="Arial"/>
          <w:sz w:val="24"/>
          <w:szCs w:val="24"/>
        </w:rPr>
      </w:pPr>
      <w:r w:rsidRPr="00E76167">
        <w:rPr>
          <w:rFonts w:ascii="Arial" w:hAnsi="Arial" w:cs="Arial"/>
          <w:sz w:val="24"/>
          <w:szCs w:val="24"/>
        </w:rPr>
        <w:t>dziecko</w:t>
      </w:r>
      <w:r w:rsidR="005623E7" w:rsidRPr="00E76167">
        <w:rPr>
          <w:rFonts w:ascii="Arial" w:hAnsi="Arial" w:cs="Arial"/>
          <w:sz w:val="24"/>
          <w:szCs w:val="24"/>
        </w:rPr>
        <w:t xml:space="preserve"> jest rozbudzony seksualnie niestosownie do sytuacji i wieku;</w:t>
      </w:r>
    </w:p>
    <w:p w14:paraId="323321C8" w14:textId="2288046A" w:rsidR="005623E7" w:rsidRPr="00E76167" w:rsidRDefault="008D1877" w:rsidP="00E76167">
      <w:pPr>
        <w:pStyle w:val="Akapitzlist"/>
        <w:numPr>
          <w:ilvl w:val="1"/>
          <w:numId w:val="4"/>
        </w:numPr>
        <w:rPr>
          <w:rFonts w:ascii="Arial" w:hAnsi="Arial" w:cs="Arial"/>
          <w:sz w:val="24"/>
          <w:szCs w:val="24"/>
        </w:rPr>
      </w:pPr>
      <w:r w:rsidRPr="00E76167">
        <w:rPr>
          <w:rFonts w:ascii="Arial" w:hAnsi="Arial" w:cs="Arial"/>
          <w:sz w:val="24"/>
          <w:szCs w:val="24"/>
        </w:rPr>
        <w:t>dziecko</w:t>
      </w:r>
      <w:r w:rsidR="005623E7" w:rsidRPr="00E76167">
        <w:rPr>
          <w:rFonts w:ascii="Arial" w:hAnsi="Arial" w:cs="Arial"/>
          <w:sz w:val="24"/>
          <w:szCs w:val="24"/>
        </w:rPr>
        <w:t xml:space="preserve"> ucieka z domu;</w:t>
      </w:r>
    </w:p>
    <w:p w14:paraId="6EA3B664" w14:textId="7ECFA09E" w:rsidR="005623E7" w:rsidRPr="00E76167" w:rsidRDefault="008D1877" w:rsidP="00E76167">
      <w:pPr>
        <w:pStyle w:val="Akapitzlist"/>
        <w:numPr>
          <w:ilvl w:val="1"/>
          <w:numId w:val="4"/>
        </w:numPr>
        <w:rPr>
          <w:rFonts w:ascii="Arial" w:hAnsi="Arial" w:cs="Arial"/>
          <w:sz w:val="24"/>
          <w:szCs w:val="24"/>
        </w:rPr>
      </w:pPr>
      <w:r w:rsidRPr="00E76167">
        <w:rPr>
          <w:rFonts w:ascii="Arial" w:hAnsi="Arial" w:cs="Arial"/>
          <w:sz w:val="24"/>
          <w:szCs w:val="24"/>
        </w:rPr>
        <w:t>dziecko</w:t>
      </w:r>
      <w:r w:rsidR="005623E7" w:rsidRPr="00E76167">
        <w:rPr>
          <w:rFonts w:ascii="Arial" w:hAnsi="Arial" w:cs="Arial"/>
          <w:sz w:val="24"/>
          <w:szCs w:val="24"/>
        </w:rPr>
        <w:t xml:space="preserve"> często mówi o przemocy;</w:t>
      </w:r>
    </w:p>
    <w:p w14:paraId="55B05B20" w14:textId="77777777" w:rsidR="005623E7" w:rsidRPr="00E76167" w:rsidRDefault="005623E7" w:rsidP="00E76167">
      <w:pPr>
        <w:pStyle w:val="Akapitzlist"/>
        <w:numPr>
          <w:ilvl w:val="0"/>
          <w:numId w:val="38"/>
        </w:numPr>
        <w:rPr>
          <w:rFonts w:ascii="Arial" w:hAnsi="Arial" w:cs="Arial"/>
          <w:sz w:val="24"/>
          <w:szCs w:val="24"/>
        </w:rPr>
      </w:pPr>
      <w:r w:rsidRPr="00E76167">
        <w:rPr>
          <w:rFonts w:ascii="Arial" w:hAnsi="Arial" w:cs="Arial"/>
          <w:sz w:val="24"/>
          <w:szCs w:val="24"/>
        </w:rPr>
        <w:t>W przypadku zidentyfikowania czynników ryzyka pracownicy podejmują rozmowę z rodzicami (opiekunami), przekazując informacje na temat dostępnej oferty wsparcia i motywując ich do szukania dla siebie pomocy.</w:t>
      </w:r>
    </w:p>
    <w:p w14:paraId="69A4B8CF" w14:textId="77777777" w:rsidR="005623E7" w:rsidRPr="00E76167" w:rsidRDefault="005623E7" w:rsidP="00E76167">
      <w:pPr>
        <w:pStyle w:val="Akapitzlist"/>
        <w:numPr>
          <w:ilvl w:val="0"/>
          <w:numId w:val="38"/>
        </w:numPr>
        <w:rPr>
          <w:rFonts w:ascii="Arial" w:hAnsi="Arial" w:cs="Arial"/>
          <w:sz w:val="24"/>
          <w:szCs w:val="24"/>
        </w:rPr>
      </w:pPr>
      <w:r w:rsidRPr="00E76167">
        <w:rPr>
          <w:rFonts w:ascii="Arial" w:hAnsi="Arial" w:cs="Arial"/>
          <w:sz w:val="24"/>
          <w:szCs w:val="24"/>
        </w:rPr>
        <w:t>Pracownicy monitorują sytuację i dobrostan dziecka.</w:t>
      </w:r>
    </w:p>
    <w:p w14:paraId="0CD62EF6" w14:textId="77777777" w:rsidR="005623E7" w:rsidRPr="00E76167" w:rsidRDefault="005623E7" w:rsidP="00E76167">
      <w:pPr>
        <w:pStyle w:val="Nagwek1"/>
        <w:spacing w:line="360" w:lineRule="auto"/>
        <w:jc w:val="left"/>
        <w:rPr>
          <w:rFonts w:ascii="Arial" w:hAnsi="Arial" w:cs="Arial"/>
          <w:sz w:val="24"/>
          <w:szCs w:val="24"/>
        </w:rPr>
      </w:pPr>
      <w:r w:rsidRPr="00E76167">
        <w:rPr>
          <w:rFonts w:ascii="Arial" w:hAnsi="Arial" w:cs="Arial"/>
          <w:sz w:val="24"/>
          <w:szCs w:val="24"/>
        </w:rPr>
        <w:t>Procedury interwencji w przypadku krzywdzenia dziecka</w:t>
      </w:r>
    </w:p>
    <w:p w14:paraId="0FD43F47" w14:textId="7446141F" w:rsidR="005623E7" w:rsidRPr="00E76167" w:rsidRDefault="005623E7" w:rsidP="00E76167">
      <w:pPr>
        <w:pStyle w:val="Nagwek1"/>
        <w:spacing w:line="360" w:lineRule="auto"/>
        <w:jc w:val="left"/>
        <w:rPr>
          <w:rFonts w:ascii="Arial" w:hAnsi="Arial" w:cs="Arial"/>
          <w:sz w:val="24"/>
          <w:szCs w:val="24"/>
        </w:rPr>
      </w:pPr>
      <w:r w:rsidRPr="00E76167">
        <w:rPr>
          <w:rFonts w:ascii="Arial" w:hAnsi="Arial" w:cs="Arial"/>
          <w:sz w:val="24"/>
          <w:szCs w:val="24"/>
        </w:rPr>
        <w:t xml:space="preserve">§ </w:t>
      </w:r>
      <w:r w:rsidR="005E2501" w:rsidRPr="00E76167">
        <w:rPr>
          <w:rFonts w:ascii="Arial" w:hAnsi="Arial" w:cs="Arial"/>
          <w:sz w:val="24"/>
          <w:szCs w:val="24"/>
        </w:rPr>
        <w:t>3</w:t>
      </w:r>
      <w:r w:rsidRPr="00E76167">
        <w:rPr>
          <w:rFonts w:ascii="Arial" w:hAnsi="Arial" w:cs="Arial"/>
          <w:sz w:val="24"/>
          <w:szCs w:val="24"/>
        </w:rPr>
        <w:t>.</w:t>
      </w:r>
    </w:p>
    <w:p w14:paraId="1A86EF5C" w14:textId="5C45EFFB" w:rsidR="00FC4CDE" w:rsidRPr="00E76167" w:rsidRDefault="00FC4CDE" w:rsidP="00E76167">
      <w:pPr>
        <w:rPr>
          <w:rFonts w:ascii="Arial" w:hAnsi="Arial" w:cs="Arial"/>
          <w:b/>
          <w:bCs/>
          <w:sz w:val="24"/>
          <w:szCs w:val="24"/>
        </w:rPr>
      </w:pPr>
      <w:r w:rsidRPr="00E76167">
        <w:rPr>
          <w:rFonts w:ascii="Arial" w:hAnsi="Arial" w:cs="Arial"/>
          <w:b/>
          <w:bCs/>
          <w:sz w:val="24"/>
          <w:szCs w:val="24"/>
        </w:rPr>
        <w:t>Zagrożenie życia i zdrowia małoletniego</w:t>
      </w:r>
    </w:p>
    <w:p w14:paraId="6821AA94" w14:textId="1E135444" w:rsidR="00CF7F26" w:rsidRPr="00E76167" w:rsidRDefault="00CF7F26" w:rsidP="00E76167">
      <w:pPr>
        <w:pStyle w:val="Tekstpodstawowwyopisowy"/>
        <w:numPr>
          <w:ilvl w:val="0"/>
          <w:numId w:val="3"/>
        </w:numPr>
        <w:spacing w:line="276" w:lineRule="auto"/>
        <w:jc w:val="left"/>
        <w:rPr>
          <w:rFonts w:ascii="Arial" w:hAnsi="Arial" w:cs="Arial"/>
        </w:rPr>
      </w:pPr>
      <w:r w:rsidRPr="00E76167">
        <w:rPr>
          <w:rFonts w:ascii="Arial" w:eastAsia="Arial Unicode MS" w:hAnsi="Arial" w:cs="Arial"/>
          <w:kern w:val="1"/>
          <w:lang w:eastAsia="hi-IN" w:bidi="hi-IN"/>
        </w:rPr>
        <w:t xml:space="preserve">W wypadkach niecierpiących zwłoki, w szczególności, gdy życie i zdrowie małoletniego są zagrożone, a okoliczności wskazują, że postępowanie w zwykłym trybie nie zdąży zapobiec zagrożeniu, pracownik </w:t>
      </w:r>
      <w:r w:rsidR="00FC4CDE" w:rsidRPr="00E76167">
        <w:rPr>
          <w:rFonts w:ascii="Arial" w:eastAsia="Arial Unicode MS" w:hAnsi="Arial" w:cs="Arial"/>
          <w:kern w:val="1"/>
          <w:lang w:eastAsia="hi-IN" w:bidi="hi-IN"/>
        </w:rPr>
        <w:t xml:space="preserve">informuje odpowiednie służby (policja, pogotowie ratunkowe) </w:t>
      </w:r>
      <w:r w:rsidRPr="00E76167">
        <w:rPr>
          <w:rFonts w:ascii="Arial" w:eastAsia="Arial Unicode MS" w:hAnsi="Arial" w:cs="Arial"/>
          <w:kern w:val="1"/>
          <w:lang w:eastAsia="hi-IN" w:bidi="hi-IN"/>
        </w:rPr>
        <w:t>dzwoni</w:t>
      </w:r>
      <w:r w:rsidR="00FC4CDE" w:rsidRPr="00E76167">
        <w:rPr>
          <w:rFonts w:ascii="Arial" w:eastAsia="Arial Unicode MS" w:hAnsi="Arial" w:cs="Arial"/>
          <w:kern w:val="1"/>
          <w:lang w:eastAsia="hi-IN" w:bidi="hi-IN"/>
        </w:rPr>
        <w:t>ąc</w:t>
      </w:r>
      <w:r w:rsidRPr="00E76167">
        <w:rPr>
          <w:rFonts w:ascii="Arial" w:eastAsia="Arial Unicode MS" w:hAnsi="Arial" w:cs="Arial"/>
          <w:kern w:val="1"/>
          <w:lang w:eastAsia="hi-IN" w:bidi="hi-IN"/>
        </w:rPr>
        <w:t xml:space="preserve"> na numer 112 lub 998</w:t>
      </w:r>
      <w:r w:rsidR="004A5E23" w:rsidRPr="00E76167">
        <w:rPr>
          <w:rFonts w:ascii="Arial" w:eastAsia="Arial Unicode MS" w:hAnsi="Arial" w:cs="Arial"/>
          <w:kern w:val="1"/>
          <w:lang w:eastAsia="hi-IN" w:bidi="hi-IN"/>
        </w:rPr>
        <w:t>,</w:t>
      </w:r>
      <w:r w:rsidRPr="00E76167">
        <w:rPr>
          <w:rFonts w:ascii="Arial" w:eastAsia="Arial Unicode MS" w:hAnsi="Arial" w:cs="Arial"/>
          <w:kern w:val="1"/>
          <w:lang w:eastAsia="hi-IN" w:bidi="hi-IN"/>
        </w:rPr>
        <w:t xml:space="preserve"> po czym niezwłocznie zawiadamia o tym </w:t>
      </w:r>
      <w:r w:rsidR="009F4EA9" w:rsidRPr="00E76167">
        <w:rPr>
          <w:rFonts w:ascii="Arial" w:eastAsia="Arial Unicode MS" w:hAnsi="Arial" w:cs="Arial"/>
          <w:kern w:val="1"/>
          <w:lang w:eastAsia="hi-IN" w:bidi="hi-IN"/>
        </w:rPr>
        <w:t xml:space="preserve">kierownika </w:t>
      </w:r>
      <w:r w:rsidRPr="00E76167">
        <w:rPr>
          <w:rFonts w:ascii="Arial" w:eastAsia="Arial Unicode MS" w:hAnsi="Arial" w:cs="Arial"/>
          <w:kern w:val="1"/>
          <w:lang w:eastAsia="hi-IN" w:bidi="hi-IN"/>
        </w:rPr>
        <w:t>i koordynatora ds. ochrony małoletnich.</w:t>
      </w:r>
    </w:p>
    <w:p w14:paraId="44D0A141" w14:textId="357351FB" w:rsidR="00FC4CDE" w:rsidRPr="00E76167" w:rsidRDefault="00FC4CDE" w:rsidP="00E76167">
      <w:pPr>
        <w:pStyle w:val="Tekstpodstawowwyopisowy"/>
        <w:numPr>
          <w:ilvl w:val="0"/>
          <w:numId w:val="3"/>
        </w:numPr>
        <w:spacing w:line="276" w:lineRule="auto"/>
        <w:jc w:val="left"/>
        <w:rPr>
          <w:rFonts w:ascii="Arial" w:hAnsi="Arial" w:cs="Arial"/>
        </w:rPr>
      </w:pPr>
      <w:r w:rsidRPr="00E76167">
        <w:rPr>
          <w:rFonts w:ascii="Arial" w:eastAsia="Arial Unicode MS" w:hAnsi="Arial" w:cs="Arial"/>
          <w:kern w:val="1"/>
          <w:lang w:eastAsia="hi-IN" w:bidi="hi-IN"/>
        </w:rPr>
        <w:t xml:space="preserve">Poinformowania służb dokonuje pracownik, który pierwszy podjął informację o zagrożeniu. Po poinformowaniu pracownik </w:t>
      </w:r>
      <w:r w:rsidR="00D9427E" w:rsidRPr="00E76167">
        <w:rPr>
          <w:rFonts w:ascii="Arial" w:eastAsia="Arial Unicode MS" w:hAnsi="Arial" w:cs="Arial"/>
          <w:kern w:val="1"/>
          <w:lang w:eastAsia="hi-IN" w:bidi="hi-IN"/>
        </w:rPr>
        <w:t xml:space="preserve">sporządza notatkę służbową, którą przekazuje </w:t>
      </w:r>
      <w:r w:rsidR="00B0358E" w:rsidRPr="00E76167">
        <w:rPr>
          <w:rFonts w:ascii="Arial" w:eastAsia="Arial Unicode MS" w:hAnsi="Arial" w:cs="Arial"/>
          <w:kern w:val="1"/>
          <w:lang w:eastAsia="hi-IN" w:bidi="hi-IN"/>
        </w:rPr>
        <w:t>kierownikowi.</w:t>
      </w:r>
    </w:p>
    <w:p w14:paraId="423D94E0" w14:textId="037BC439" w:rsidR="00FC4CDE" w:rsidRPr="00E76167" w:rsidRDefault="00FC4CDE" w:rsidP="00E76167">
      <w:pPr>
        <w:pStyle w:val="Tekstpodstawowwyopisowy"/>
        <w:spacing w:line="276" w:lineRule="auto"/>
        <w:jc w:val="left"/>
        <w:rPr>
          <w:rFonts w:ascii="Arial" w:hAnsi="Arial" w:cs="Arial"/>
          <w:b/>
          <w:bCs/>
        </w:rPr>
      </w:pPr>
      <w:r w:rsidRPr="00E76167">
        <w:rPr>
          <w:rFonts w:ascii="Arial" w:eastAsia="Arial Unicode MS" w:hAnsi="Arial" w:cs="Arial"/>
          <w:b/>
          <w:bCs/>
          <w:kern w:val="1"/>
          <w:lang w:eastAsia="hi-IN" w:bidi="hi-IN"/>
        </w:rPr>
        <w:t xml:space="preserve">§ </w:t>
      </w:r>
      <w:r w:rsidR="005E2501" w:rsidRPr="00E76167">
        <w:rPr>
          <w:rFonts w:ascii="Arial" w:eastAsia="Arial Unicode MS" w:hAnsi="Arial" w:cs="Arial"/>
          <w:b/>
          <w:bCs/>
          <w:kern w:val="1"/>
          <w:lang w:eastAsia="hi-IN" w:bidi="hi-IN"/>
        </w:rPr>
        <w:t>4</w:t>
      </w:r>
      <w:r w:rsidRPr="00E76167">
        <w:rPr>
          <w:rFonts w:ascii="Arial" w:eastAsia="Arial Unicode MS" w:hAnsi="Arial" w:cs="Arial"/>
          <w:b/>
          <w:bCs/>
          <w:kern w:val="1"/>
          <w:lang w:eastAsia="hi-IN" w:bidi="hi-IN"/>
        </w:rPr>
        <w:t>.</w:t>
      </w:r>
    </w:p>
    <w:p w14:paraId="7C1D90DE" w14:textId="68F14E4F" w:rsidR="00CF7F26" w:rsidRPr="00E76167" w:rsidRDefault="00FC4CDE" w:rsidP="00E76167">
      <w:pPr>
        <w:rPr>
          <w:rFonts w:ascii="Arial" w:hAnsi="Arial" w:cs="Arial"/>
          <w:b/>
          <w:bCs/>
          <w:sz w:val="24"/>
          <w:szCs w:val="24"/>
        </w:rPr>
      </w:pPr>
      <w:r w:rsidRPr="00E76167">
        <w:rPr>
          <w:rFonts w:ascii="Arial" w:hAnsi="Arial" w:cs="Arial"/>
          <w:b/>
          <w:bCs/>
          <w:sz w:val="24"/>
          <w:szCs w:val="24"/>
        </w:rPr>
        <w:t>Zasady ogólne</w:t>
      </w:r>
    </w:p>
    <w:p w14:paraId="5C8C4B33" w14:textId="20B71705" w:rsidR="005623E7" w:rsidRPr="00E76167" w:rsidRDefault="005623E7" w:rsidP="00E76167">
      <w:pPr>
        <w:pStyle w:val="Tekstpodstawowwyopisowy"/>
        <w:numPr>
          <w:ilvl w:val="0"/>
          <w:numId w:val="34"/>
        </w:numPr>
        <w:spacing w:line="276" w:lineRule="auto"/>
        <w:jc w:val="left"/>
        <w:rPr>
          <w:rFonts w:ascii="Arial" w:hAnsi="Arial" w:cs="Arial"/>
        </w:rPr>
      </w:pPr>
      <w:r w:rsidRPr="00E76167">
        <w:rPr>
          <w:rFonts w:ascii="Arial" w:eastAsia="Arial Unicode MS" w:hAnsi="Arial" w:cs="Arial"/>
          <w:kern w:val="1"/>
          <w:lang w:eastAsia="hi-IN" w:bidi="hi-IN"/>
        </w:rPr>
        <w:t xml:space="preserve">W przypadku powzięcia informacji o krzywdzeniu dziecka lub podejrzenia ryzyka krzywdzenia dziecka przez pracownika, innego dorosłego, </w:t>
      </w:r>
      <w:r w:rsidR="00DD1B86" w:rsidRPr="00E76167">
        <w:rPr>
          <w:rFonts w:ascii="Arial" w:eastAsia="Arial Unicode MS" w:hAnsi="Arial" w:cs="Arial"/>
          <w:kern w:val="1"/>
          <w:lang w:eastAsia="hi-IN" w:bidi="hi-IN"/>
        </w:rPr>
        <w:t xml:space="preserve">innego małoletniego, </w:t>
      </w:r>
      <w:r w:rsidRPr="00E76167">
        <w:rPr>
          <w:rFonts w:ascii="Arial" w:eastAsia="Arial Unicode MS" w:hAnsi="Arial" w:cs="Arial"/>
          <w:kern w:val="1"/>
          <w:lang w:eastAsia="hi-IN" w:bidi="hi-IN"/>
        </w:rPr>
        <w:t xml:space="preserve">opiekunów </w:t>
      </w:r>
      <w:r w:rsidR="008D1877" w:rsidRPr="00E76167">
        <w:rPr>
          <w:rFonts w:ascii="Arial" w:eastAsia="Arial Unicode MS" w:hAnsi="Arial" w:cs="Arial"/>
          <w:kern w:val="1"/>
          <w:lang w:eastAsia="hi-IN" w:bidi="hi-IN"/>
        </w:rPr>
        <w:t>dziecka</w:t>
      </w:r>
      <w:r w:rsidR="00593512" w:rsidRPr="00E76167">
        <w:rPr>
          <w:rFonts w:ascii="Arial" w:eastAsia="Arial Unicode MS" w:hAnsi="Arial" w:cs="Arial"/>
          <w:kern w:val="1"/>
          <w:lang w:eastAsia="hi-IN" w:bidi="hi-IN"/>
        </w:rPr>
        <w:t xml:space="preserve"> lub przez inną osobę,</w:t>
      </w:r>
      <w:r w:rsidRPr="00E76167">
        <w:rPr>
          <w:rFonts w:ascii="Arial" w:eastAsia="Arial Unicode MS" w:hAnsi="Arial" w:cs="Arial"/>
          <w:kern w:val="1"/>
          <w:lang w:eastAsia="hi-IN" w:bidi="hi-IN"/>
        </w:rPr>
        <w:t xml:space="preserve"> pracownik niezwłocznie interweniuje celem zatrzymania krzywdzenia, po czym ma obowiązek sporządzenia notatki służbowej i przekazania uzyskanej informacji </w:t>
      </w:r>
      <w:r w:rsidR="00FD6538" w:rsidRPr="00E76167">
        <w:rPr>
          <w:rFonts w:ascii="Arial" w:eastAsia="Arial Unicode MS" w:hAnsi="Arial" w:cs="Arial"/>
          <w:kern w:val="1"/>
          <w:lang w:eastAsia="hi-IN" w:bidi="hi-IN"/>
        </w:rPr>
        <w:t>kierownikowi</w:t>
      </w:r>
      <w:r w:rsidR="00CF7F26" w:rsidRPr="00E76167">
        <w:rPr>
          <w:rFonts w:ascii="Arial" w:eastAsia="Arial Unicode MS" w:hAnsi="Arial" w:cs="Arial"/>
          <w:kern w:val="1"/>
          <w:lang w:eastAsia="hi-IN" w:bidi="hi-IN"/>
        </w:rPr>
        <w:t xml:space="preserve"> lub koordynatorowi </w:t>
      </w:r>
      <w:r w:rsidR="00FC4CDE" w:rsidRPr="00E76167">
        <w:rPr>
          <w:rFonts w:ascii="Arial" w:eastAsia="Arial Unicode MS" w:hAnsi="Arial" w:cs="Arial"/>
          <w:kern w:val="1"/>
          <w:lang w:eastAsia="hi-IN" w:bidi="hi-IN"/>
        </w:rPr>
        <w:t>ds</w:t>
      </w:r>
      <w:r w:rsidR="00CF7F26" w:rsidRPr="00E76167">
        <w:rPr>
          <w:rFonts w:ascii="Arial" w:eastAsia="Arial Unicode MS" w:hAnsi="Arial" w:cs="Arial"/>
          <w:kern w:val="1"/>
          <w:lang w:eastAsia="hi-IN" w:bidi="hi-IN"/>
        </w:rPr>
        <w:t>. ochrony małoletnich</w:t>
      </w:r>
      <w:r w:rsidRPr="00E76167">
        <w:rPr>
          <w:rFonts w:ascii="Arial" w:eastAsia="Arial Unicode MS" w:hAnsi="Arial" w:cs="Arial"/>
          <w:kern w:val="1"/>
          <w:lang w:eastAsia="hi-IN" w:bidi="hi-IN"/>
        </w:rPr>
        <w:t>.</w:t>
      </w:r>
    </w:p>
    <w:p w14:paraId="37573EC4" w14:textId="23CAA96A" w:rsidR="00FC4CDE" w:rsidRPr="00E76167" w:rsidRDefault="00593512" w:rsidP="00E76167">
      <w:pPr>
        <w:pStyle w:val="Tekstpodstawowwyopisowy"/>
        <w:numPr>
          <w:ilvl w:val="0"/>
          <w:numId w:val="34"/>
        </w:numPr>
        <w:spacing w:line="276" w:lineRule="auto"/>
        <w:jc w:val="left"/>
        <w:rPr>
          <w:rFonts w:ascii="Arial" w:hAnsi="Arial" w:cs="Arial"/>
        </w:rPr>
      </w:pPr>
      <w:r w:rsidRPr="00E76167">
        <w:rPr>
          <w:rFonts w:ascii="Arial" w:eastAsia="Arial Unicode MS" w:hAnsi="Arial" w:cs="Arial"/>
          <w:kern w:val="1"/>
          <w:lang w:eastAsia="hi-IN" w:bidi="hi-IN"/>
        </w:rPr>
        <w:t>Procedurę interwencji</w:t>
      </w:r>
      <w:r w:rsidR="00FC4CDE" w:rsidRPr="00E76167">
        <w:rPr>
          <w:rFonts w:ascii="Arial" w:eastAsia="Arial Unicode MS" w:hAnsi="Arial" w:cs="Arial"/>
          <w:kern w:val="1"/>
          <w:lang w:eastAsia="hi-IN" w:bidi="hi-IN"/>
        </w:rPr>
        <w:t xml:space="preserve"> przeprowadza </w:t>
      </w:r>
      <w:r w:rsidR="00FD6538" w:rsidRPr="00E76167">
        <w:rPr>
          <w:rFonts w:ascii="Arial" w:eastAsia="Arial Unicode MS" w:hAnsi="Arial" w:cs="Arial"/>
          <w:kern w:val="1"/>
          <w:lang w:eastAsia="hi-IN" w:bidi="hi-IN"/>
        </w:rPr>
        <w:t>kierownik</w:t>
      </w:r>
      <w:r w:rsidR="00FC4CDE" w:rsidRPr="00E76167">
        <w:rPr>
          <w:rFonts w:ascii="Arial" w:eastAsia="Arial Unicode MS" w:hAnsi="Arial" w:cs="Arial"/>
          <w:kern w:val="1"/>
          <w:lang w:eastAsia="hi-IN" w:bidi="hi-IN"/>
        </w:rPr>
        <w:t xml:space="preserve"> placówki </w:t>
      </w:r>
      <w:r w:rsidR="00D9427E" w:rsidRPr="00E76167">
        <w:rPr>
          <w:rFonts w:ascii="Arial" w:eastAsia="Arial Unicode MS" w:hAnsi="Arial" w:cs="Arial"/>
          <w:kern w:val="1"/>
          <w:lang w:eastAsia="hi-IN" w:bidi="hi-IN"/>
        </w:rPr>
        <w:t>albo</w:t>
      </w:r>
      <w:r w:rsidR="00FC4CDE" w:rsidRPr="00E76167">
        <w:rPr>
          <w:rFonts w:ascii="Arial" w:eastAsia="Arial Unicode MS" w:hAnsi="Arial" w:cs="Arial"/>
          <w:kern w:val="1"/>
          <w:lang w:eastAsia="hi-IN" w:bidi="hi-IN"/>
        </w:rPr>
        <w:t xml:space="preserve"> koordynator ds. ochrony małoletnich, jeżeli został wyznaczony.</w:t>
      </w:r>
    </w:p>
    <w:p w14:paraId="06A5C33A" w14:textId="20766BD7" w:rsidR="00CF7F26" w:rsidRPr="00E76167" w:rsidRDefault="00CF7F26" w:rsidP="00E76167">
      <w:pPr>
        <w:pStyle w:val="Tekstpodstawowwyopisowy"/>
        <w:numPr>
          <w:ilvl w:val="0"/>
          <w:numId w:val="34"/>
        </w:numPr>
        <w:spacing w:line="276" w:lineRule="auto"/>
        <w:jc w:val="left"/>
        <w:rPr>
          <w:rFonts w:ascii="Arial" w:hAnsi="Arial" w:cs="Arial"/>
        </w:rPr>
      </w:pPr>
      <w:r w:rsidRPr="00E76167">
        <w:rPr>
          <w:rFonts w:ascii="Arial" w:eastAsia="Arial Unicode MS" w:hAnsi="Arial" w:cs="Arial"/>
          <w:kern w:val="1"/>
          <w:lang w:eastAsia="hi-IN" w:bidi="hi-IN"/>
        </w:rPr>
        <w:t xml:space="preserve">Jeżeli zgłoszono krzywdzenie ze strony osoby koordynatora ds. ochrony małoletnich, to interwencja przeprowadzana jest przez </w:t>
      </w:r>
      <w:r w:rsidR="00FD6538" w:rsidRPr="00E76167">
        <w:rPr>
          <w:rFonts w:ascii="Arial" w:eastAsia="Arial Unicode MS" w:hAnsi="Arial" w:cs="Arial"/>
          <w:kern w:val="1"/>
          <w:lang w:eastAsia="hi-IN" w:bidi="hi-IN"/>
        </w:rPr>
        <w:t>kierownika</w:t>
      </w:r>
    </w:p>
    <w:p w14:paraId="7B49FF54" w14:textId="276BA57F" w:rsidR="00CF7F26" w:rsidRPr="00E76167" w:rsidRDefault="00CF7F26" w:rsidP="00E76167">
      <w:pPr>
        <w:pStyle w:val="Tekstpodstawowwyopisowy"/>
        <w:numPr>
          <w:ilvl w:val="0"/>
          <w:numId w:val="34"/>
        </w:numPr>
        <w:spacing w:line="276" w:lineRule="auto"/>
        <w:jc w:val="left"/>
        <w:rPr>
          <w:rFonts w:ascii="Arial" w:hAnsi="Arial" w:cs="Arial"/>
        </w:rPr>
      </w:pPr>
      <w:r w:rsidRPr="00E76167">
        <w:rPr>
          <w:rFonts w:ascii="Arial" w:eastAsia="Arial Unicode MS" w:hAnsi="Arial" w:cs="Arial"/>
          <w:kern w:val="1"/>
          <w:lang w:eastAsia="hi-IN" w:bidi="hi-IN"/>
        </w:rPr>
        <w:lastRenderedPageBreak/>
        <w:t>Jeżeli zgłoszono krzywdzenie ze strony</w:t>
      </w:r>
      <w:r w:rsidR="00FD6538" w:rsidRPr="00E76167">
        <w:rPr>
          <w:rFonts w:ascii="Arial" w:eastAsia="Arial Unicode MS" w:hAnsi="Arial" w:cs="Arial"/>
          <w:kern w:val="1"/>
          <w:lang w:eastAsia="hi-IN" w:bidi="hi-IN"/>
        </w:rPr>
        <w:t xml:space="preserve"> kierownika</w:t>
      </w:r>
      <w:r w:rsidRPr="00E76167">
        <w:rPr>
          <w:rFonts w:ascii="Arial" w:eastAsia="Arial Unicode MS" w:hAnsi="Arial" w:cs="Arial"/>
          <w:kern w:val="1"/>
          <w:lang w:eastAsia="hi-IN" w:bidi="hi-IN"/>
        </w:rPr>
        <w:t>, a nie został wyznaczony koordynator ds. ochrony małoletnich, to działania opisane w niniejszym rozdziale podejmuje osoba, która dostrzegła krzywdzenie lub do której zgłoszono podejrzenie krzywdzenia.</w:t>
      </w:r>
    </w:p>
    <w:p w14:paraId="5EAE14C5" w14:textId="62F036E2" w:rsidR="005623E7" w:rsidRPr="00E76167" w:rsidRDefault="005623E7" w:rsidP="00E76167">
      <w:pPr>
        <w:pStyle w:val="Tekstpodstawowwyopisowy"/>
        <w:numPr>
          <w:ilvl w:val="0"/>
          <w:numId w:val="34"/>
        </w:numPr>
        <w:spacing w:line="276" w:lineRule="auto"/>
        <w:jc w:val="left"/>
        <w:rPr>
          <w:rFonts w:ascii="Arial" w:hAnsi="Arial" w:cs="Arial"/>
        </w:rPr>
      </w:pPr>
      <w:r w:rsidRPr="00E76167">
        <w:rPr>
          <w:rFonts w:ascii="Arial" w:hAnsi="Arial" w:cs="Arial"/>
        </w:rPr>
        <w:t xml:space="preserve">W każdym z przytoczonych przypadków małoletni zostaje niezwłocznie otoczony opieką i wsparciem </w:t>
      </w:r>
      <w:r w:rsidR="007E16B6" w:rsidRPr="00E76167">
        <w:rPr>
          <w:rFonts w:ascii="Arial" w:hAnsi="Arial" w:cs="Arial"/>
        </w:rPr>
        <w:t xml:space="preserve">kierownika </w:t>
      </w:r>
      <w:r w:rsidR="00CF7F26" w:rsidRPr="00E76167">
        <w:rPr>
          <w:rFonts w:ascii="Arial" w:hAnsi="Arial" w:cs="Arial"/>
        </w:rPr>
        <w:t xml:space="preserve">lub </w:t>
      </w:r>
      <w:r w:rsidR="008D1877" w:rsidRPr="00E76167">
        <w:rPr>
          <w:rFonts w:ascii="Arial" w:hAnsi="Arial" w:cs="Arial"/>
        </w:rPr>
        <w:t>koordynatora ds. ochrony małoletnich</w:t>
      </w:r>
      <w:r w:rsidR="00CF7F26" w:rsidRPr="00E76167">
        <w:rPr>
          <w:rFonts w:ascii="Arial" w:hAnsi="Arial" w:cs="Arial"/>
        </w:rPr>
        <w:t xml:space="preserve"> albo innego pracownika</w:t>
      </w:r>
      <w:r w:rsidR="00FC4CDE" w:rsidRPr="00E76167">
        <w:rPr>
          <w:rFonts w:ascii="Arial" w:hAnsi="Arial" w:cs="Arial"/>
        </w:rPr>
        <w:t xml:space="preserve">, z wyłączeniem </w:t>
      </w:r>
      <w:r w:rsidR="00593512" w:rsidRPr="00E76167">
        <w:rPr>
          <w:rFonts w:ascii="Arial" w:hAnsi="Arial" w:cs="Arial"/>
        </w:rPr>
        <w:t>osoby</w:t>
      </w:r>
      <w:r w:rsidR="00DD1B86" w:rsidRPr="00E76167">
        <w:rPr>
          <w:rFonts w:ascii="Arial" w:hAnsi="Arial" w:cs="Arial"/>
        </w:rPr>
        <w:t xml:space="preserve"> (</w:t>
      </w:r>
      <w:r w:rsidR="00593512" w:rsidRPr="00E76167">
        <w:rPr>
          <w:rFonts w:ascii="Arial" w:hAnsi="Arial" w:cs="Arial"/>
        </w:rPr>
        <w:t>osób</w:t>
      </w:r>
      <w:r w:rsidR="00DD1B86" w:rsidRPr="00E76167">
        <w:rPr>
          <w:rFonts w:ascii="Arial" w:hAnsi="Arial" w:cs="Arial"/>
        </w:rPr>
        <w:t>)</w:t>
      </w:r>
      <w:r w:rsidR="00FC4CDE" w:rsidRPr="00E76167">
        <w:rPr>
          <w:rFonts w:ascii="Arial" w:hAnsi="Arial" w:cs="Arial"/>
        </w:rPr>
        <w:t>, któr</w:t>
      </w:r>
      <w:r w:rsidR="00593512" w:rsidRPr="00E76167">
        <w:rPr>
          <w:rFonts w:ascii="Arial" w:hAnsi="Arial" w:cs="Arial"/>
        </w:rPr>
        <w:t xml:space="preserve">a </w:t>
      </w:r>
      <w:r w:rsidR="00FC4CDE" w:rsidRPr="00E76167">
        <w:rPr>
          <w:rFonts w:ascii="Arial" w:hAnsi="Arial" w:cs="Arial"/>
        </w:rPr>
        <w:t>jest potencjalnym sprawcą krzywdzenia dziecka</w:t>
      </w:r>
      <w:r w:rsidR="00CF7F26" w:rsidRPr="00E76167">
        <w:rPr>
          <w:rFonts w:ascii="Arial" w:hAnsi="Arial" w:cs="Arial"/>
        </w:rPr>
        <w:t xml:space="preserve">. </w:t>
      </w:r>
    </w:p>
    <w:p w14:paraId="2E02618B" w14:textId="729CFCA1" w:rsidR="00593512" w:rsidRPr="00E76167" w:rsidRDefault="00593512" w:rsidP="00E76167">
      <w:pPr>
        <w:pStyle w:val="Akapitzlist"/>
        <w:numPr>
          <w:ilvl w:val="0"/>
          <w:numId w:val="34"/>
        </w:numPr>
        <w:spacing w:after="240" w:line="276" w:lineRule="auto"/>
        <w:rPr>
          <w:rFonts w:ascii="Arial" w:eastAsia="Times New Roman" w:hAnsi="Arial" w:cs="Arial"/>
          <w:sz w:val="24"/>
          <w:szCs w:val="24"/>
        </w:rPr>
      </w:pPr>
      <w:r w:rsidRPr="00E76167">
        <w:rPr>
          <w:rFonts w:ascii="Arial" w:eastAsia="Times New Roman" w:hAnsi="Arial" w:cs="Arial"/>
          <w:sz w:val="24"/>
          <w:szCs w:val="24"/>
        </w:rPr>
        <w:t xml:space="preserve">Z przebiegu interwencji sporządza się </w:t>
      </w:r>
      <w:r w:rsidR="00F77136" w:rsidRPr="00E76167">
        <w:rPr>
          <w:rFonts w:ascii="Arial" w:eastAsia="Times New Roman" w:hAnsi="Arial" w:cs="Arial"/>
          <w:sz w:val="24"/>
          <w:szCs w:val="24"/>
        </w:rPr>
        <w:t>K</w:t>
      </w:r>
      <w:r w:rsidRPr="00E76167">
        <w:rPr>
          <w:rFonts w:ascii="Arial" w:eastAsia="Times New Roman" w:hAnsi="Arial" w:cs="Arial"/>
          <w:sz w:val="24"/>
          <w:szCs w:val="24"/>
        </w:rPr>
        <w:t xml:space="preserve">artę </w:t>
      </w:r>
      <w:r w:rsidR="00F77136" w:rsidRPr="00E76167">
        <w:rPr>
          <w:rFonts w:ascii="Arial" w:eastAsia="Times New Roman" w:hAnsi="Arial" w:cs="Arial"/>
          <w:sz w:val="24"/>
          <w:szCs w:val="24"/>
        </w:rPr>
        <w:t>I</w:t>
      </w:r>
      <w:r w:rsidRPr="00E76167">
        <w:rPr>
          <w:rFonts w:ascii="Arial" w:eastAsia="Times New Roman" w:hAnsi="Arial" w:cs="Arial"/>
          <w:sz w:val="24"/>
          <w:szCs w:val="24"/>
        </w:rPr>
        <w:t xml:space="preserve">nterwencji, której wzór stanowi </w:t>
      </w:r>
      <w:r w:rsidRPr="00E76167">
        <w:rPr>
          <w:rFonts w:ascii="Arial" w:eastAsia="Times New Roman" w:hAnsi="Arial" w:cs="Arial"/>
          <w:b/>
          <w:bCs/>
          <w:sz w:val="24"/>
          <w:szCs w:val="24"/>
        </w:rPr>
        <w:t xml:space="preserve">Załącznik nr </w:t>
      </w:r>
      <w:r w:rsidR="00F77136" w:rsidRPr="00E76167">
        <w:rPr>
          <w:rFonts w:ascii="Arial" w:eastAsia="Times New Roman" w:hAnsi="Arial" w:cs="Arial"/>
          <w:b/>
          <w:bCs/>
          <w:sz w:val="24"/>
          <w:szCs w:val="24"/>
        </w:rPr>
        <w:t>3</w:t>
      </w:r>
      <w:r w:rsidRPr="00E76167">
        <w:rPr>
          <w:rFonts w:ascii="Arial" w:eastAsia="Times New Roman" w:hAnsi="Arial" w:cs="Arial"/>
          <w:sz w:val="24"/>
          <w:szCs w:val="24"/>
        </w:rPr>
        <w:t xml:space="preserve"> do niniejszych Standardów. </w:t>
      </w:r>
    </w:p>
    <w:p w14:paraId="2C64E771" w14:textId="77777777" w:rsidR="00593512" w:rsidRPr="00E76167" w:rsidRDefault="00593512" w:rsidP="00E76167">
      <w:pPr>
        <w:pStyle w:val="Akapitzlist"/>
        <w:numPr>
          <w:ilvl w:val="0"/>
          <w:numId w:val="34"/>
        </w:numPr>
        <w:spacing w:after="240" w:line="276" w:lineRule="auto"/>
        <w:rPr>
          <w:rFonts w:ascii="Arial" w:eastAsia="Times New Roman" w:hAnsi="Arial" w:cs="Arial"/>
          <w:sz w:val="24"/>
          <w:szCs w:val="24"/>
        </w:rPr>
      </w:pPr>
      <w:r w:rsidRPr="00E76167">
        <w:rPr>
          <w:rFonts w:ascii="Arial" w:eastAsia="Times New Roman" w:hAnsi="Arial" w:cs="Arial"/>
          <w:sz w:val="24"/>
          <w:szCs w:val="24"/>
        </w:rPr>
        <w:t>Cały personel placówki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p>
    <w:p w14:paraId="06A934E7" w14:textId="52CE0AF6" w:rsidR="009E4B41" w:rsidRPr="00E76167" w:rsidRDefault="009E4B41" w:rsidP="00E76167">
      <w:pPr>
        <w:pStyle w:val="Akapitzlist"/>
        <w:numPr>
          <w:ilvl w:val="0"/>
          <w:numId w:val="34"/>
        </w:numPr>
        <w:spacing w:after="240" w:line="276" w:lineRule="auto"/>
        <w:rPr>
          <w:rFonts w:ascii="Arial" w:eastAsia="Times New Roman" w:hAnsi="Arial" w:cs="Arial"/>
          <w:sz w:val="24"/>
          <w:szCs w:val="24"/>
        </w:rPr>
      </w:pPr>
      <w:r w:rsidRPr="00E76167">
        <w:rPr>
          <w:rFonts w:ascii="Arial" w:eastAsia="Times New Roman" w:hAnsi="Arial" w:cs="Arial"/>
          <w:sz w:val="24"/>
          <w:szCs w:val="24"/>
        </w:rPr>
        <w:t xml:space="preserve">Dostęp do dokumentacji wytworzonej w ramach procedury interwencji, w tym szczególnie wrażliwych danych osobowych małoletniego, przysługuje jedynie </w:t>
      </w:r>
      <w:r w:rsidR="007E16B6" w:rsidRPr="00E76167">
        <w:rPr>
          <w:rFonts w:ascii="Arial" w:eastAsia="Times New Roman" w:hAnsi="Arial" w:cs="Arial"/>
          <w:sz w:val="24"/>
          <w:szCs w:val="24"/>
        </w:rPr>
        <w:t xml:space="preserve">kierownikowi i </w:t>
      </w:r>
      <w:r w:rsidRPr="00E76167">
        <w:rPr>
          <w:rFonts w:ascii="Arial" w:eastAsia="Times New Roman" w:hAnsi="Arial" w:cs="Arial"/>
          <w:sz w:val="24"/>
          <w:szCs w:val="24"/>
        </w:rPr>
        <w:t xml:space="preserve"> koordynatorowi ds. ochrony małoletnich albo, w szczególnych wypadkach, innej osobie upoważnionej przez </w:t>
      </w:r>
      <w:r w:rsidR="007E16B6" w:rsidRPr="00E76167">
        <w:rPr>
          <w:rFonts w:ascii="Arial" w:eastAsia="Times New Roman" w:hAnsi="Arial" w:cs="Arial"/>
          <w:sz w:val="24"/>
          <w:szCs w:val="24"/>
        </w:rPr>
        <w:t xml:space="preserve">kierownika. </w:t>
      </w:r>
      <w:r w:rsidRPr="00E76167">
        <w:rPr>
          <w:rFonts w:ascii="Arial" w:eastAsia="Times New Roman" w:hAnsi="Arial" w:cs="Arial"/>
          <w:sz w:val="24"/>
          <w:szCs w:val="24"/>
        </w:rPr>
        <w:t>Dokumentacja przechowywana jest w zamkniętej szafie na klucz.</w:t>
      </w:r>
    </w:p>
    <w:p w14:paraId="3C24C0B4" w14:textId="3FAA31C0" w:rsidR="00203CB1" w:rsidRPr="00E76167" w:rsidRDefault="00203CB1" w:rsidP="00E76167">
      <w:pPr>
        <w:spacing w:after="0" w:line="240" w:lineRule="auto"/>
        <w:rPr>
          <w:rFonts w:ascii="Arial" w:hAnsi="Arial" w:cs="Arial"/>
          <w:b/>
          <w:bCs/>
          <w:kern w:val="0"/>
          <w:sz w:val="24"/>
          <w:szCs w:val="24"/>
          <w14:ligatures w14:val="none"/>
        </w:rPr>
      </w:pPr>
    </w:p>
    <w:p w14:paraId="5AFA986B" w14:textId="34765EEF" w:rsidR="00C33B0B" w:rsidRPr="00E76167" w:rsidRDefault="00FC4CDE" w:rsidP="00E76167">
      <w:pPr>
        <w:pStyle w:val="Tekstpodstawowwyopisowy"/>
        <w:spacing w:line="276" w:lineRule="auto"/>
        <w:jc w:val="left"/>
        <w:rPr>
          <w:rFonts w:ascii="Arial" w:hAnsi="Arial" w:cs="Arial"/>
          <w:b/>
          <w:bCs/>
        </w:rPr>
      </w:pPr>
      <w:r w:rsidRPr="00E76167">
        <w:rPr>
          <w:rFonts w:ascii="Arial" w:hAnsi="Arial" w:cs="Arial"/>
          <w:b/>
          <w:bCs/>
        </w:rPr>
        <w:t xml:space="preserve">§ </w:t>
      </w:r>
      <w:r w:rsidR="005E2501" w:rsidRPr="00E76167">
        <w:rPr>
          <w:rFonts w:ascii="Arial" w:hAnsi="Arial" w:cs="Arial"/>
          <w:b/>
          <w:bCs/>
        </w:rPr>
        <w:t>5.</w:t>
      </w:r>
    </w:p>
    <w:p w14:paraId="4F4B567B" w14:textId="663A05BA" w:rsidR="00DD1B86" w:rsidRPr="00E76167" w:rsidRDefault="00DD1B86" w:rsidP="00E76167">
      <w:pPr>
        <w:pStyle w:val="Tekstpodstawowwyopisowy"/>
        <w:spacing w:line="276" w:lineRule="auto"/>
        <w:jc w:val="left"/>
        <w:rPr>
          <w:rFonts w:ascii="Arial" w:hAnsi="Arial" w:cs="Arial"/>
          <w:b/>
          <w:bCs/>
        </w:rPr>
      </w:pPr>
      <w:r w:rsidRPr="00E76167">
        <w:rPr>
          <w:rFonts w:ascii="Arial" w:hAnsi="Arial" w:cs="Arial"/>
          <w:b/>
          <w:bCs/>
        </w:rPr>
        <w:t>Krzywdzenie ze strony osoby dorosłej</w:t>
      </w:r>
    </w:p>
    <w:p w14:paraId="55C1CC97" w14:textId="77777777" w:rsidR="00DD1B86" w:rsidRPr="00E76167" w:rsidRDefault="00DD1B86" w:rsidP="00E76167">
      <w:pPr>
        <w:pStyle w:val="Tekstpodstawowwyopisowy"/>
        <w:spacing w:line="276" w:lineRule="auto"/>
        <w:jc w:val="left"/>
        <w:rPr>
          <w:rFonts w:ascii="Arial" w:hAnsi="Arial" w:cs="Arial"/>
        </w:rPr>
      </w:pPr>
    </w:p>
    <w:p w14:paraId="4BEAEFFF" w14:textId="4781B69C" w:rsidR="00FC4CDE" w:rsidRPr="00E76167" w:rsidRDefault="00FC4CDE" w:rsidP="00E76167">
      <w:pPr>
        <w:pStyle w:val="Tekstpodstawowwyopisowy"/>
        <w:numPr>
          <w:ilvl w:val="0"/>
          <w:numId w:val="35"/>
        </w:numPr>
        <w:spacing w:line="276" w:lineRule="auto"/>
        <w:jc w:val="left"/>
        <w:rPr>
          <w:rFonts w:ascii="Arial" w:hAnsi="Arial" w:cs="Arial"/>
        </w:rPr>
      </w:pPr>
      <w:r w:rsidRPr="00E76167">
        <w:rPr>
          <w:rFonts w:ascii="Arial" w:hAnsi="Arial" w:cs="Arial"/>
        </w:rPr>
        <w:t xml:space="preserve">W przypadku, gdy zgłoszono krzywdzenie małoletniego </w:t>
      </w:r>
      <w:r w:rsidR="007E16B6" w:rsidRPr="00E76167">
        <w:rPr>
          <w:rFonts w:ascii="Arial" w:hAnsi="Arial" w:cs="Arial"/>
        </w:rPr>
        <w:t xml:space="preserve">kierownik </w:t>
      </w:r>
      <w:r w:rsidRPr="00E76167">
        <w:rPr>
          <w:rFonts w:ascii="Arial" w:hAnsi="Arial" w:cs="Arial"/>
        </w:rPr>
        <w:t>przeprowadza rozmowę z małoletnim</w:t>
      </w:r>
      <w:r w:rsidR="00DD1B86" w:rsidRPr="00E76167">
        <w:rPr>
          <w:rFonts w:ascii="Arial" w:hAnsi="Arial" w:cs="Arial"/>
        </w:rPr>
        <w:t>,</w:t>
      </w:r>
      <w:r w:rsidRPr="00E76167">
        <w:rPr>
          <w:rFonts w:ascii="Arial" w:hAnsi="Arial" w:cs="Arial"/>
        </w:rPr>
        <w:t xml:space="preserve"> </w:t>
      </w:r>
      <w:r w:rsidR="00DD1B86" w:rsidRPr="00E76167">
        <w:rPr>
          <w:rFonts w:ascii="Arial" w:hAnsi="Arial" w:cs="Arial"/>
        </w:rPr>
        <w:t xml:space="preserve">pracownikami, opiekunami dziecka i innymi osobami mającymi lub mogącymi mieć wiedzę o zdarzeniu i o sytuacji osobistej (rodzinnej, zdrowotnej) małoletniego. </w:t>
      </w:r>
      <w:r w:rsidR="007E16B6" w:rsidRPr="00E76167">
        <w:rPr>
          <w:rFonts w:ascii="Arial" w:hAnsi="Arial" w:cs="Arial"/>
        </w:rPr>
        <w:t xml:space="preserve">Kierownik </w:t>
      </w:r>
      <w:r w:rsidR="00DD1B86" w:rsidRPr="00E76167">
        <w:rPr>
          <w:rFonts w:ascii="Arial" w:hAnsi="Arial" w:cs="Arial"/>
        </w:rPr>
        <w:t>stara się ustalić przebieg zdarzenia oraz wpływ zdarzenia na zdrowie fizyczne i psychiczne małoletniego. Ustalenia spisywane są na karcie interwencji.</w:t>
      </w:r>
    </w:p>
    <w:p w14:paraId="575FC56C" w14:textId="4D60EC6A" w:rsidR="005623E7" w:rsidRPr="00E76167" w:rsidRDefault="007E16B6" w:rsidP="00E76167">
      <w:pPr>
        <w:pStyle w:val="Tekstpodstawowwyopisowy"/>
        <w:numPr>
          <w:ilvl w:val="0"/>
          <w:numId w:val="35"/>
        </w:numPr>
        <w:spacing w:line="276" w:lineRule="auto"/>
        <w:jc w:val="left"/>
        <w:rPr>
          <w:rFonts w:ascii="Arial" w:hAnsi="Arial" w:cs="Arial"/>
        </w:rPr>
      </w:pPr>
      <w:r w:rsidRPr="00E76167">
        <w:rPr>
          <w:rFonts w:ascii="Arial" w:hAnsi="Arial" w:cs="Arial"/>
        </w:rPr>
        <w:t xml:space="preserve">Kierownik </w:t>
      </w:r>
      <w:r w:rsidR="00FC4CDE" w:rsidRPr="00E76167">
        <w:rPr>
          <w:rFonts w:ascii="Arial" w:hAnsi="Arial" w:cs="Arial"/>
        </w:rPr>
        <w:t xml:space="preserve">organizuje spotkanie z opiekunami małoletniego, na którym </w:t>
      </w:r>
      <w:r w:rsidR="00CF7F26" w:rsidRPr="00E76167">
        <w:rPr>
          <w:rFonts w:ascii="Arial" w:hAnsi="Arial" w:cs="Arial"/>
        </w:rPr>
        <w:t>informuje</w:t>
      </w:r>
      <w:r w:rsidR="005623E7" w:rsidRPr="00E76167">
        <w:rPr>
          <w:rFonts w:ascii="Arial" w:hAnsi="Arial" w:cs="Arial"/>
        </w:rPr>
        <w:t xml:space="preserve"> opiekunów dziecka</w:t>
      </w:r>
      <w:r w:rsidR="00FC4CDE" w:rsidRPr="00E76167">
        <w:rPr>
          <w:rFonts w:ascii="Arial" w:hAnsi="Arial" w:cs="Arial"/>
        </w:rPr>
        <w:t xml:space="preserve"> o zdarzeniu oraz o potrzebie/możliwości skorzystania ze wsparcia specjalistycznego, w tym u innych organizacji lub służb. </w:t>
      </w:r>
    </w:p>
    <w:p w14:paraId="59FB1213" w14:textId="408ACA08" w:rsidR="00DD1B86" w:rsidRPr="00E76167" w:rsidRDefault="00DD1B86" w:rsidP="00E76167">
      <w:pPr>
        <w:pStyle w:val="Tekstpodstawowwyopisowy"/>
        <w:numPr>
          <w:ilvl w:val="0"/>
          <w:numId w:val="35"/>
        </w:numPr>
        <w:spacing w:line="276" w:lineRule="auto"/>
        <w:jc w:val="left"/>
        <w:rPr>
          <w:rFonts w:ascii="Arial" w:hAnsi="Arial" w:cs="Arial"/>
        </w:rPr>
      </w:pPr>
      <w:r w:rsidRPr="00E76167">
        <w:rPr>
          <w:rFonts w:ascii="Arial" w:hAnsi="Arial" w:cs="Arial"/>
        </w:rPr>
        <w:t xml:space="preserve">W przypadku, gdy wobec małoletniego popełniono przestępstwo </w:t>
      </w:r>
      <w:r w:rsidR="007E16B6" w:rsidRPr="00E76167">
        <w:rPr>
          <w:rFonts w:ascii="Arial" w:hAnsi="Arial" w:cs="Arial"/>
        </w:rPr>
        <w:t xml:space="preserve">kierownik </w:t>
      </w:r>
      <w:r w:rsidRPr="00E76167">
        <w:rPr>
          <w:rFonts w:ascii="Arial" w:hAnsi="Arial" w:cs="Arial"/>
        </w:rPr>
        <w:t>sporządza zawiadomienie o możliwości popełnienia przestępstwa i przekazuje je do właściwej miejscowo policji lub prokuratury</w:t>
      </w:r>
      <w:r w:rsidR="00C83FBA" w:rsidRPr="00E76167">
        <w:rPr>
          <w:rFonts w:ascii="Arial" w:hAnsi="Arial" w:cs="Arial"/>
        </w:rPr>
        <w:t xml:space="preserve">, zgodnie ze wzorem zawartym w </w:t>
      </w:r>
      <w:r w:rsidR="00C83FBA" w:rsidRPr="00E76167">
        <w:rPr>
          <w:rFonts w:ascii="Arial" w:hAnsi="Arial" w:cs="Arial"/>
          <w:b/>
          <w:bCs/>
        </w:rPr>
        <w:t xml:space="preserve">Załączniku nr </w:t>
      </w:r>
      <w:r w:rsidR="00F77136" w:rsidRPr="00E76167">
        <w:rPr>
          <w:rFonts w:ascii="Arial" w:hAnsi="Arial" w:cs="Arial"/>
          <w:b/>
          <w:bCs/>
        </w:rPr>
        <w:t>4</w:t>
      </w:r>
      <w:r w:rsidR="00C83FBA" w:rsidRPr="00E76167">
        <w:rPr>
          <w:rFonts w:ascii="Arial" w:hAnsi="Arial" w:cs="Arial"/>
        </w:rPr>
        <w:t>.</w:t>
      </w:r>
    </w:p>
    <w:p w14:paraId="54BE93C2" w14:textId="247C58AA" w:rsidR="00DD1B86" w:rsidRPr="00E76167" w:rsidRDefault="00DD1B86" w:rsidP="00E76167">
      <w:pPr>
        <w:pStyle w:val="Tekstpodstawowwyopisowy"/>
        <w:numPr>
          <w:ilvl w:val="0"/>
          <w:numId w:val="35"/>
        </w:numPr>
        <w:spacing w:line="276" w:lineRule="auto"/>
        <w:jc w:val="left"/>
        <w:rPr>
          <w:rFonts w:ascii="Arial" w:hAnsi="Arial" w:cs="Arial"/>
        </w:rPr>
      </w:pPr>
      <w:r w:rsidRPr="00E76167">
        <w:rPr>
          <w:rFonts w:ascii="Arial" w:hAnsi="Arial" w:cs="Arial"/>
        </w:rPr>
        <w:t xml:space="preserve">W przypadku, gdy z rozmowy z opiekunami wynika, że nie są oni zainteresowani pomocą małoletniemu, ignorują zdarzenie lub w inny sposób nie wspierają małoletniego, który doświadczył krzywdzenia, </w:t>
      </w:r>
      <w:r w:rsidR="007E16B6" w:rsidRPr="00E76167">
        <w:rPr>
          <w:rFonts w:ascii="Arial" w:hAnsi="Arial" w:cs="Arial"/>
        </w:rPr>
        <w:t>kierownik</w:t>
      </w:r>
      <w:r w:rsidRPr="00E76167">
        <w:rPr>
          <w:rFonts w:ascii="Arial" w:hAnsi="Arial" w:cs="Arial"/>
        </w:rPr>
        <w:t xml:space="preserve"> sporządza wniosek o wgląd w sytuację rodziny, który kieruje do właściwego sądu rodzinnego</w:t>
      </w:r>
      <w:r w:rsidR="00C83FBA" w:rsidRPr="00E76167">
        <w:rPr>
          <w:rFonts w:ascii="Arial" w:hAnsi="Arial" w:cs="Arial"/>
        </w:rPr>
        <w:t xml:space="preserve">, zgodnie ze wzorem zawartym w </w:t>
      </w:r>
      <w:r w:rsidR="00C83FBA" w:rsidRPr="00E76167">
        <w:rPr>
          <w:rFonts w:ascii="Arial" w:hAnsi="Arial" w:cs="Arial"/>
          <w:b/>
          <w:bCs/>
        </w:rPr>
        <w:t xml:space="preserve">Załączniku nr </w:t>
      </w:r>
      <w:r w:rsidR="00F77136" w:rsidRPr="00E76167">
        <w:rPr>
          <w:rFonts w:ascii="Arial" w:hAnsi="Arial" w:cs="Arial"/>
          <w:b/>
          <w:bCs/>
        </w:rPr>
        <w:t>5</w:t>
      </w:r>
      <w:r w:rsidR="00C83FBA" w:rsidRPr="00E76167">
        <w:rPr>
          <w:rFonts w:ascii="Arial" w:hAnsi="Arial" w:cs="Arial"/>
        </w:rPr>
        <w:t>.</w:t>
      </w:r>
    </w:p>
    <w:p w14:paraId="7700C0FA" w14:textId="3210C387" w:rsidR="00DD1B86" w:rsidRPr="00E76167" w:rsidRDefault="00DD1B86" w:rsidP="00E76167">
      <w:pPr>
        <w:pStyle w:val="Tekstpodstawowwyopisowy"/>
        <w:numPr>
          <w:ilvl w:val="0"/>
          <w:numId w:val="35"/>
        </w:numPr>
        <w:spacing w:line="276" w:lineRule="auto"/>
        <w:jc w:val="left"/>
        <w:rPr>
          <w:rFonts w:ascii="Arial" w:hAnsi="Arial" w:cs="Arial"/>
        </w:rPr>
      </w:pPr>
      <w:r w:rsidRPr="00E76167">
        <w:rPr>
          <w:rFonts w:ascii="Arial" w:hAnsi="Arial" w:cs="Arial"/>
        </w:rPr>
        <w:lastRenderedPageBreak/>
        <w:t>W przypadku, gdy z przeprowadzonych ustaleń wynika, że opiekun małoletniego zaniedbuje jego potrzeby psychofizyczne lub rodzina jest niewydolna wychowawczo, rodzina stosuje przemoc wobec małoletniego, należy poinformować właściwy ośrodek pomocy społecznej o potrzebie pomocy rodzinie</w:t>
      </w:r>
      <w:r w:rsidR="00C83FBA" w:rsidRPr="00E76167">
        <w:rPr>
          <w:rFonts w:ascii="Arial" w:hAnsi="Arial" w:cs="Arial"/>
        </w:rPr>
        <w:t xml:space="preserve">, zgodnie ze wzorem zawartym w </w:t>
      </w:r>
      <w:r w:rsidR="00C83FBA" w:rsidRPr="00E76167">
        <w:rPr>
          <w:rFonts w:ascii="Arial" w:hAnsi="Arial" w:cs="Arial"/>
          <w:b/>
          <w:bCs/>
        </w:rPr>
        <w:t xml:space="preserve">Załączniku nr </w:t>
      </w:r>
      <w:r w:rsidR="00F77136" w:rsidRPr="00E76167">
        <w:rPr>
          <w:rFonts w:ascii="Arial" w:hAnsi="Arial" w:cs="Arial"/>
          <w:b/>
          <w:bCs/>
        </w:rPr>
        <w:t>6</w:t>
      </w:r>
      <w:r w:rsidR="00C83FBA" w:rsidRPr="00E76167">
        <w:rPr>
          <w:rFonts w:ascii="Arial" w:hAnsi="Arial" w:cs="Arial"/>
        </w:rPr>
        <w:t>.</w:t>
      </w:r>
    </w:p>
    <w:p w14:paraId="2781855F" w14:textId="2284DD65" w:rsidR="00DD1B86" w:rsidRPr="00E76167" w:rsidRDefault="00DD1B86" w:rsidP="00E76167">
      <w:pPr>
        <w:pStyle w:val="Tekstpodstawowwyopisowy"/>
        <w:numPr>
          <w:ilvl w:val="0"/>
          <w:numId w:val="35"/>
        </w:numPr>
        <w:spacing w:line="276" w:lineRule="auto"/>
        <w:jc w:val="left"/>
        <w:rPr>
          <w:rFonts w:ascii="Arial" w:hAnsi="Arial" w:cs="Arial"/>
        </w:rPr>
      </w:pPr>
      <w:r w:rsidRPr="00E76167">
        <w:rPr>
          <w:rFonts w:ascii="Arial" w:eastAsia="Arial Unicode MS" w:hAnsi="Arial" w:cs="Arial"/>
          <w:kern w:val="1"/>
          <w:lang w:eastAsia="hi-IN" w:bidi="hi-IN"/>
        </w:rPr>
        <w:t xml:space="preserve">Jeżeli potencjalnym sprawcą krzywdzenia dziecka jest pracownik, to osoba ta zostaje natychmiastowo odsunięta od kontaktów z małoletnim. </w:t>
      </w:r>
      <w:r w:rsidR="00B0358E" w:rsidRPr="00E76167">
        <w:rPr>
          <w:rFonts w:ascii="Arial" w:eastAsia="Arial Unicode MS" w:hAnsi="Arial" w:cs="Arial"/>
          <w:kern w:val="1"/>
          <w:lang w:eastAsia="hi-IN" w:bidi="hi-IN"/>
        </w:rPr>
        <w:t xml:space="preserve">Kierownik </w:t>
      </w:r>
      <w:r w:rsidRPr="00E76167">
        <w:rPr>
          <w:rFonts w:ascii="Arial" w:eastAsia="Arial Unicode MS" w:hAnsi="Arial" w:cs="Arial"/>
          <w:kern w:val="1"/>
          <w:lang w:eastAsia="hi-IN" w:bidi="hi-IN"/>
        </w:rPr>
        <w:t>może postanowić o odsunięciu pracownika od kontaktów z innymi małoletnimi.</w:t>
      </w:r>
      <w:r w:rsidRPr="00E76167">
        <w:rPr>
          <w:rFonts w:ascii="Arial" w:hAnsi="Arial" w:cs="Arial"/>
        </w:rPr>
        <w:t xml:space="preserve"> </w:t>
      </w:r>
    </w:p>
    <w:p w14:paraId="5BF9ADA6" w14:textId="516DCF26" w:rsidR="00DD1B86" w:rsidRPr="00E76167" w:rsidRDefault="00DD1B86" w:rsidP="00E76167">
      <w:pPr>
        <w:pStyle w:val="Tekstpodstawowwyopisowy"/>
        <w:numPr>
          <w:ilvl w:val="0"/>
          <w:numId w:val="35"/>
        </w:numPr>
        <w:spacing w:line="276" w:lineRule="auto"/>
        <w:jc w:val="left"/>
        <w:rPr>
          <w:rFonts w:ascii="Arial" w:hAnsi="Arial" w:cs="Arial"/>
        </w:rPr>
      </w:pPr>
      <w:r w:rsidRPr="00E76167">
        <w:rPr>
          <w:rFonts w:ascii="Arial" w:hAnsi="Arial" w:cs="Arial"/>
        </w:rPr>
        <w:t xml:space="preserve">W przypadku gdy pracownik dopuścił się wobec małoletniego innej formy krzywdzenia niż popełnienie przestępstwa na jego szkodę, </w:t>
      </w:r>
      <w:r w:rsidR="00B0358E" w:rsidRPr="00E76167">
        <w:rPr>
          <w:rFonts w:ascii="Arial" w:hAnsi="Arial" w:cs="Arial"/>
        </w:rPr>
        <w:t xml:space="preserve">kierownik </w:t>
      </w:r>
      <w:r w:rsidRPr="00E76167">
        <w:rPr>
          <w:rFonts w:ascii="Arial" w:hAnsi="Arial" w:cs="Arial"/>
        </w:rPr>
        <w:t>powinien zbadać wszystkie okoliczności sprawy, w szczególności wysłuchać osobę podejrzewaną o krzywdzenie, małoletniego oraz innych świadków zdarzenia.</w:t>
      </w:r>
    </w:p>
    <w:p w14:paraId="7BBEF4E2" w14:textId="517E0050" w:rsidR="00DD1B86" w:rsidRPr="00E76167" w:rsidRDefault="00DD1B86" w:rsidP="00E76167">
      <w:pPr>
        <w:pStyle w:val="Tekstpodstawowwyopisowy"/>
        <w:numPr>
          <w:ilvl w:val="0"/>
          <w:numId w:val="35"/>
        </w:numPr>
        <w:spacing w:line="276" w:lineRule="auto"/>
        <w:jc w:val="left"/>
        <w:rPr>
          <w:rFonts w:ascii="Arial" w:hAnsi="Arial" w:cs="Arial"/>
        </w:rPr>
      </w:pPr>
      <w:r w:rsidRPr="00E76167">
        <w:rPr>
          <w:rFonts w:ascii="Arial" w:hAnsi="Arial" w:cs="Arial"/>
        </w:rPr>
        <w:t xml:space="preserve">W </w:t>
      </w:r>
      <w:r w:rsidR="00593512" w:rsidRPr="00E76167">
        <w:rPr>
          <w:rFonts w:ascii="Arial" w:hAnsi="Arial" w:cs="Arial"/>
        </w:rPr>
        <w:t>sytuacji,</w:t>
      </w:r>
      <w:r w:rsidRPr="00E76167">
        <w:rPr>
          <w:rFonts w:ascii="Arial" w:hAnsi="Arial" w:cs="Arial"/>
        </w:rPr>
        <w:t xml:space="preserve"> gdy naruszenie dobra małoletniego jest znaczne, w </w:t>
      </w:r>
      <w:r w:rsidR="00593512" w:rsidRPr="00E76167">
        <w:rPr>
          <w:rFonts w:ascii="Arial" w:hAnsi="Arial" w:cs="Arial"/>
        </w:rPr>
        <w:t>szczególności,</w:t>
      </w:r>
      <w:r w:rsidRPr="00E76167">
        <w:rPr>
          <w:rFonts w:ascii="Arial" w:hAnsi="Arial" w:cs="Arial"/>
        </w:rPr>
        <w:t xml:space="preserve"> gdy doszło do dyskryminacji lub naruszenia godności małoletniego, należy rozważyć rozwiązanie stosunku prawnego</w:t>
      </w:r>
      <w:r w:rsidR="00F77136" w:rsidRPr="00E76167">
        <w:rPr>
          <w:rFonts w:ascii="Arial" w:hAnsi="Arial" w:cs="Arial"/>
        </w:rPr>
        <w:t xml:space="preserve"> (stosunku pracy czy umowy cywilnoprawnej)</w:t>
      </w:r>
      <w:r w:rsidRPr="00E76167">
        <w:rPr>
          <w:rFonts w:ascii="Arial" w:hAnsi="Arial" w:cs="Arial"/>
        </w:rPr>
        <w:t xml:space="preserve"> z osobą, która dopuściła się krzywdzenia, lub zarekomendować takie rozwiązanie zwierzchnikom tej osoby.</w:t>
      </w:r>
    </w:p>
    <w:p w14:paraId="510237A0" w14:textId="5D5C04B9" w:rsidR="00593512" w:rsidRPr="00E76167" w:rsidRDefault="00593512" w:rsidP="00E76167">
      <w:pPr>
        <w:pStyle w:val="Tekstpodstawowwyopisowy"/>
        <w:numPr>
          <w:ilvl w:val="0"/>
          <w:numId w:val="35"/>
        </w:numPr>
        <w:spacing w:line="276" w:lineRule="auto"/>
        <w:jc w:val="left"/>
        <w:rPr>
          <w:rFonts w:ascii="Arial" w:hAnsi="Arial" w:cs="Arial"/>
        </w:rPr>
      </w:pPr>
      <w:r w:rsidRPr="00E76167">
        <w:rPr>
          <w:rFonts w:ascii="Arial" w:hAnsi="Arial" w:cs="Arial"/>
        </w:rPr>
        <w:t xml:space="preserve">Jeżeli osoba, która dopuściła się krzywdzenia, nie jest bezpośrednio zatrudniona przez organizację, lecz przez podmiot trzeci, wówczas należy zarekomendować zakaz wstępu tej osoby na teren </w:t>
      </w:r>
      <w:r w:rsidR="004A5E23" w:rsidRPr="00E76167">
        <w:rPr>
          <w:rFonts w:ascii="Arial" w:hAnsi="Arial" w:cs="Arial"/>
        </w:rPr>
        <w:t>placówki</w:t>
      </w:r>
      <w:r w:rsidRPr="00E76167">
        <w:rPr>
          <w:rFonts w:ascii="Arial" w:hAnsi="Arial" w:cs="Arial"/>
        </w:rPr>
        <w:t>, a w razie potrzeby rozwiązać umowę z instytucją współpracującą.</w:t>
      </w:r>
    </w:p>
    <w:p w14:paraId="062A76A4" w14:textId="775328C5" w:rsidR="005623E7" w:rsidRPr="00E76167" w:rsidRDefault="005623E7" w:rsidP="00E76167">
      <w:pPr>
        <w:pStyle w:val="Akapitzlist"/>
        <w:numPr>
          <w:ilvl w:val="0"/>
          <w:numId w:val="35"/>
        </w:numPr>
        <w:spacing w:after="240" w:line="276" w:lineRule="auto"/>
        <w:rPr>
          <w:rFonts w:ascii="Arial" w:eastAsia="Times New Roman" w:hAnsi="Arial" w:cs="Arial"/>
          <w:sz w:val="24"/>
          <w:szCs w:val="24"/>
        </w:rPr>
      </w:pPr>
      <w:r w:rsidRPr="00E76167">
        <w:rPr>
          <w:rFonts w:ascii="Arial" w:eastAsia="Times New Roman" w:hAnsi="Arial" w:cs="Arial"/>
          <w:sz w:val="24"/>
          <w:szCs w:val="24"/>
        </w:rPr>
        <w:t xml:space="preserve">Dalszy tok postępowania leży w kompetencjach </w:t>
      </w:r>
      <w:r w:rsidR="00593512" w:rsidRPr="00E76167">
        <w:rPr>
          <w:rFonts w:ascii="Arial" w:eastAsia="Times New Roman" w:hAnsi="Arial" w:cs="Arial"/>
          <w:sz w:val="24"/>
          <w:szCs w:val="24"/>
        </w:rPr>
        <w:t>właściwych instytucji</w:t>
      </w:r>
      <w:r w:rsidRPr="00E76167">
        <w:rPr>
          <w:rFonts w:ascii="Arial" w:eastAsia="Times New Roman" w:hAnsi="Arial" w:cs="Arial"/>
          <w:sz w:val="24"/>
          <w:szCs w:val="24"/>
        </w:rPr>
        <w:t>. Kierownictwo oraz pracownicy placówki współdziałają z organami właściwymi w sprawach krzywdzenia dziecka.</w:t>
      </w:r>
    </w:p>
    <w:p w14:paraId="2616219B" w14:textId="77777777" w:rsidR="005623E7" w:rsidRPr="00E76167" w:rsidRDefault="005623E7" w:rsidP="00E76167">
      <w:pPr>
        <w:pStyle w:val="Akapitzlist"/>
        <w:numPr>
          <w:ilvl w:val="0"/>
          <w:numId w:val="35"/>
        </w:numPr>
        <w:spacing w:after="240" w:line="276" w:lineRule="auto"/>
        <w:rPr>
          <w:rFonts w:ascii="Arial" w:eastAsia="Times New Roman" w:hAnsi="Arial" w:cs="Arial"/>
          <w:sz w:val="24"/>
          <w:szCs w:val="24"/>
        </w:rPr>
      </w:pPr>
      <w:r w:rsidRPr="00E76167">
        <w:rPr>
          <w:rFonts w:ascii="Arial" w:eastAsia="Times New Roman" w:hAnsi="Arial" w:cs="Arial"/>
          <w:sz w:val="24"/>
          <w:szCs w:val="24"/>
        </w:rPr>
        <w:t xml:space="preserve">W przypadku gdy podejrzenie krzywdzenia zgłosili opiekunowie dziecka, a podejrzenie to nie zostało potwierdzone, należy o tym fakcie poinformować opiekunów dziecka na piśmie. </w:t>
      </w:r>
    </w:p>
    <w:p w14:paraId="7D09C9A3" w14:textId="77777777" w:rsidR="00203CB1" w:rsidRPr="00E76167" w:rsidRDefault="00203CB1" w:rsidP="00E76167">
      <w:pPr>
        <w:spacing w:after="0" w:line="240" w:lineRule="auto"/>
        <w:rPr>
          <w:rFonts w:ascii="Arial" w:eastAsia="Times New Roman" w:hAnsi="Arial" w:cs="Arial"/>
          <w:b/>
          <w:bCs/>
          <w:sz w:val="24"/>
          <w:szCs w:val="24"/>
        </w:rPr>
      </w:pPr>
      <w:r w:rsidRPr="00E76167">
        <w:rPr>
          <w:rFonts w:ascii="Arial" w:eastAsia="Times New Roman" w:hAnsi="Arial" w:cs="Arial"/>
          <w:b/>
          <w:bCs/>
          <w:sz w:val="24"/>
          <w:szCs w:val="24"/>
        </w:rPr>
        <w:br w:type="page"/>
      </w:r>
    </w:p>
    <w:p w14:paraId="56D57F19" w14:textId="690196F9" w:rsidR="00593512" w:rsidRPr="00E76167" w:rsidRDefault="00593512" w:rsidP="00E76167">
      <w:pPr>
        <w:spacing w:after="240" w:line="276" w:lineRule="auto"/>
        <w:rPr>
          <w:rFonts w:ascii="Arial" w:eastAsia="Times New Roman" w:hAnsi="Arial" w:cs="Arial"/>
          <w:b/>
          <w:bCs/>
          <w:sz w:val="24"/>
          <w:szCs w:val="24"/>
        </w:rPr>
      </w:pPr>
      <w:r w:rsidRPr="00E76167">
        <w:rPr>
          <w:rFonts w:ascii="Arial" w:eastAsia="Times New Roman" w:hAnsi="Arial" w:cs="Arial"/>
          <w:b/>
          <w:bCs/>
          <w:sz w:val="24"/>
          <w:szCs w:val="24"/>
        </w:rPr>
        <w:lastRenderedPageBreak/>
        <w:t xml:space="preserve">§ </w:t>
      </w:r>
      <w:r w:rsidR="005E2501" w:rsidRPr="00E76167">
        <w:rPr>
          <w:rFonts w:ascii="Arial" w:eastAsia="Times New Roman" w:hAnsi="Arial" w:cs="Arial"/>
          <w:b/>
          <w:bCs/>
          <w:sz w:val="24"/>
          <w:szCs w:val="24"/>
        </w:rPr>
        <w:t>6</w:t>
      </w:r>
      <w:r w:rsidRPr="00E76167">
        <w:rPr>
          <w:rFonts w:ascii="Arial" w:eastAsia="Times New Roman" w:hAnsi="Arial" w:cs="Arial"/>
          <w:b/>
          <w:bCs/>
          <w:sz w:val="24"/>
          <w:szCs w:val="24"/>
        </w:rPr>
        <w:t>.</w:t>
      </w:r>
    </w:p>
    <w:p w14:paraId="5779D1F3" w14:textId="44F4E3CC" w:rsidR="00593512" w:rsidRPr="00E76167" w:rsidRDefault="00593512" w:rsidP="00E76167">
      <w:pPr>
        <w:spacing w:after="240" w:line="276" w:lineRule="auto"/>
        <w:rPr>
          <w:rFonts w:ascii="Arial" w:eastAsia="Times New Roman" w:hAnsi="Arial" w:cs="Arial"/>
          <w:b/>
          <w:bCs/>
          <w:sz w:val="24"/>
          <w:szCs w:val="24"/>
        </w:rPr>
      </w:pPr>
      <w:r w:rsidRPr="00E76167">
        <w:rPr>
          <w:rFonts w:ascii="Arial" w:eastAsia="Times New Roman" w:hAnsi="Arial" w:cs="Arial"/>
          <w:b/>
          <w:bCs/>
          <w:sz w:val="24"/>
          <w:szCs w:val="24"/>
        </w:rPr>
        <w:t>Krzywdzenie ze strony innego małoletniego</w:t>
      </w:r>
    </w:p>
    <w:p w14:paraId="2C2F76BC" w14:textId="6928B77B" w:rsidR="00593512" w:rsidRPr="00E76167" w:rsidRDefault="00593512" w:rsidP="00E76167">
      <w:pPr>
        <w:pStyle w:val="Akapitzlist"/>
        <w:numPr>
          <w:ilvl w:val="0"/>
          <w:numId w:val="37"/>
        </w:numPr>
        <w:spacing w:after="240" w:line="276" w:lineRule="auto"/>
        <w:rPr>
          <w:rFonts w:ascii="Arial" w:eastAsia="Times New Roman" w:hAnsi="Arial" w:cs="Arial"/>
          <w:sz w:val="24"/>
          <w:szCs w:val="24"/>
        </w:rPr>
      </w:pPr>
      <w:r w:rsidRPr="00E76167">
        <w:rPr>
          <w:rFonts w:ascii="Arial" w:eastAsia="Times New Roman" w:hAnsi="Arial" w:cs="Arial"/>
          <w:sz w:val="24"/>
          <w:szCs w:val="24"/>
        </w:rPr>
        <w:t>W przypadku podejrzenia krzywdzenia małoletniego przez innego małoletniego przebywającego w placówce (np. na zajęciach grupowych) należy przeprowadzić rozmowę z małoletnim podejrzewanym o krzywdzenie oraz jego rodzicami/opiekunami, a także oddzielnie z małoletnim poddawanym krzywdzeniu i jego rodzicami/opiekunami. Ponadto należy porozmawiać z innymi osobami mającymi wiedzę o zdarzeniu.</w:t>
      </w:r>
    </w:p>
    <w:p w14:paraId="183DF27E" w14:textId="091759E6" w:rsidR="00593512" w:rsidRPr="00E76167" w:rsidRDefault="00C33B0B" w:rsidP="00E76167">
      <w:pPr>
        <w:pStyle w:val="Akapitzlist"/>
        <w:numPr>
          <w:ilvl w:val="0"/>
          <w:numId w:val="37"/>
        </w:numPr>
        <w:spacing w:after="240" w:line="276" w:lineRule="auto"/>
        <w:rPr>
          <w:rFonts w:ascii="Arial" w:eastAsia="Times New Roman" w:hAnsi="Arial" w:cs="Arial"/>
          <w:sz w:val="24"/>
          <w:szCs w:val="24"/>
        </w:rPr>
      </w:pPr>
      <w:r w:rsidRPr="00E76167">
        <w:rPr>
          <w:rFonts w:ascii="Arial" w:eastAsia="Times New Roman" w:hAnsi="Arial" w:cs="Arial"/>
          <w:sz w:val="24"/>
          <w:szCs w:val="24"/>
        </w:rPr>
        <w:t>W trakcie rozmów należy dążyć do ustalenia przebiegu zdarzenia, a także wpływu zdarzenia na zdrowie psychiczne i fizyczne małoletniego krzywdzonego. Ustalenia są spisywane na karcie interwencji. Dla małoletniego krzywdzącego oraz krzywdzonego sporządza się oddzielne karty interwencji.</w:t>
      </w:r>
    </w:p>
    <w:p w14:paraId="44BB422A" w14:textId="05013851" w:rsidR="00C33B0B" w:rsidRPr="00E76167" w:rsidRDefault="00C33B0B" w:rsidP="00E76167">
      <w:pPr>
        <w:pStyle w:val="Akapitzlist"/>
        <w:numPr>
          <w:ilvl w:val="0"/>
          <w:numId w:val="37"/>
        </w:numPr>
        <w:spacing w:after="240" w:line="276" w:lineRule="auto"/>
        <w:rPr>
          <w:rFonts w:ascii="Arial" w:eastAsia="Times New Roman" w:hAnsi="Arial" w:cs="Arial"/>
          <w:sz w:val="24"/>
          <w:szCs w:val="24"/>
        </w:rPr>
      </w:pPr>
      <w:r w:rsidRPr="00E76167">
        <w:rPr>
          <w:rFonts w:ascii="Arial" w:eastAsia="Times New Roman" w:hAnsi="Arial" w:cs="Arial"/>
          <w:sz w:val="24"/>
          <w:szCs w:val="24"/>
        </w:rPr>
        <w:t>Wspólnie z rodzicami/opiekunami małoletniego krzywdzącego należy omówić działania mające na celu zmiany niepożądanych</w:t>
      </w:r>
      <w:r w:rsidR="004B1682" w:rsidRPr="00E76167">
        <w:rPr>
          <w:rFonts w:ascii="Arial" w:eastAsia="Times New Roman" w:hAnsi="Arial" w:cs="Arial"/>
          <w:sz w:val="24"/>
          <w:szCs w:val="24"/>
        </w:rPr>
        <w:t xml:space="preserve"> </w:t>
      </w:r>
      <w:proofErr w:type="spellStart"/>
      <w:r w:rsidRPr="00E76167">
        <w:rPr>
          <w:rFonts w:ascii="Arial" w:eastAsia="Times New Roman" w:hAnsi="Arial" w:cs="Arial"/>
          <w:sz w:val="24"/>
          <w:szCs w:val="24"/>
        </w:rPr>
        <w:t>zachowań</w:t>
      </w:r>
      <w:proofErr w:type="spellEnd"/>
      <w:r w:rsidRPr="00E76167">
        <w:rPr>
          <w:rFonts w:ascii="Arial" w:eastAsia="Times New Roman" w:hAnsi="Arial" w:cs="Arial"/>
          <w:sz w:val="24"/>
          <w:szCs w:val="24"/>
        </w:rPr>
        <w:t>. Z rodzicami/opiekunami małoletniego poddawanego krzywdzeniu należy omówić działania służące zapewnieniu bezpieczeństwa, włączając w ten plan sposoby odizolowania go od źródeł zagrożenia.</w:t>
      </w:r>
    </w:p>
    <w:p w14:paraId="43274C6B" w14:textId="128A9141" w:rsidR="00C33B0B" w:rsidRPr="00E76167" w:rsidRDefault="00C33B0B" w:rsidP="00E76167">
      <w:pPr>
        <w:pStyle w:val="Akapitzlist"/>
        <w:numPr>
          <w:ilvl w:val="0"/>
          <w:numId w:val="37"/>
        </w:numPr>
        <w:spacing w:after="240" w:line="276" w:lineRule="auto"/>
        <w:rPr>
          <w:rFonts w:ascii="Arial" w:eastAsia="Times New Roman" w:hAnsi="Arial" w:cs="Arial"/>
          <w:sz w:val="24"/>
          <w:szCs w:val="24"/>
        </w:rPr>
      </w:pPr>
      <w:r w:rsidRPr="00E76167">
        <w:rPr>
          <w:rFonts w:ascii="Arial" w:eastAsia="Times New Roman" w:hAnsi="Arial" w:cs="Arial"/>
          <w:sz w:val="24"/>
          <w:szCs w:val="24"/>
        </w:rPr>
        <w:t>W trakcie rozmów należy upewnić się, że małoletni podejrzewany o krzywdzenie innego małoletniego sam nie jest krzywdzony przez rodziców, opiekunów, innych dorosłych bądź innych małoletnich. W przypadku potwierdzenia takiej okoliczności należy podjąć interwencję także w stosunku do tego małoletniego.</w:t>
      </w:r>
    </w:p>
    <w:p w14:paraId="52014816" w14:textId="0CBA7AFA" w:rsidR="00C33B0B" w:rsidRPr="00E76167" w:rsidRDefault="00C33B0B" w:rsidP="00E76167">
      <w:pPr>
        <w:pStyle w:val="Akapitzlist"/>
        <w:numPr>
          <w:ilvl w:val="0"/>
          <w:numId w:val="37"/>
        </w:numPr>
        <w:spacing w:after="240" w:line="276" w:lineRule="auto"/>
        <w:rPr>
          <w:rFonts w:ascii="Arial" w:eastAsia="Times New Roman" w:hAnsi="Arial" w:cs="Arial"/>
          <w:sz w:val="24"/>
          <w:szCs w:val="24"/>
        </w:rPr>
      </w:pPr>
      <w:r w:rsidRPr="00E76167">
        <w:rPr>
          <w:rFonts w:ascii="Arial" w:eastAsia="Times New Roman" w:hAnsi="Arial" w:cs="Arial"/>
          <w:sz w:val="24"/>
          <w:szCs w:val="24"/>
        </w:rPr>
        <w:t>W przypadku, gdy małoletni krzywdzący nie uczestniczy w zajęciach organizowanych przez Bibliotekę należy porozmawiać z małoletnim poddawanym krzywdzeniu, innymi osobami mającymi wiedzę o zdarzeniu, a także z opiekunami małoletniego krzywdzonego celem ustalenia przebiegu zdarzenia, a także wpływu zdarzenia na zdrowie psychiczne i fizyczne małoletniego.</w:t>
      </w:r>
    </w:p>
    <w:p w14:paraId="1D4BCC53" w14:textId="23DF12AF" w:rsidR="00C33B0B" w:rsidRPr="00E76167" w:rsidRDefault="007E16B6" w:rsidP="00E76167">
      <w:pPr>
        <w:pStyle w:val="Akapitzlist"/>
        <w:numPr>
          <w:ilvl w:val="0"/>
          <w:numId w:val="37"/>
        </w:numPr>
        <w:spacing w:after="240" w:line="276" w:lineRule="auto"/>
        <w:rPr>
          <w:rFonts w:ascii="Arial" w:eastAsia="Times New Roman" w:hAnsi="Arial" w:cs="Arial"/>
          <w:sz w:val="24"/>
          <w:szCs w:val="24"/>
        </w:rPr>
      </w:pPr>
      <w:r w:rsidRPr="00E76167">
        <w:rPr>
          <w:rFonts w:ascii="Arial" w:eastAsia="Times New Roman" w:hAnsi="Arial" w:cs="Arial"/>
          <w:sz w:val="24"/>
          <w:szCs w:val="24"/>
        </w:rPr>
        <w:t>Kierownik</w:t>
      </w:r>
      <w:r w:rsidR="00C33B0B" w:rsidRPr="00E76167">
        <w:rPr>
          <w:rFonts w:ascii="Arial" w:eastAsia="Times New Roman" w:hAnsi="Arial" w:cs="Arial"/>
          <w:sz w:val="24"/>
          <w:szCs w:val="24"/>
        </w:rPr>
        <w:t xml:space="preserve"> organizuje spotkanie/a z opiekunami małoletniego, którym przekazuje informacje o zdarzeniu oraz o potrzebie/możliwości skorzystania ze specjalistycznego wsparcia, w tym u innych organizacji lub służb oraz sposobach reakcji na zdarzenie (poinformowanie sądu rodzinnego, poinformowanie szkoły, poinformowanie opiekunów małoletniego krzywdzącego).</w:t>
      </w:r>
    </w:p>
    <w:p w14:paraId="3361A62F" w14:textId="6E25B65B" w:rsidR="00C33B0B" w:rsidRPr="00E76167" w:rsidRDefault="00C33B0B" w:rsidP="00E76167">
      <w:pPr>
        <w:pStyle w:val="Akapitzlist"/>
        <w:numPr>
          <w:ilvl w:val="0"/>
          <w:numId w:val="37"/>
        </w:numPr>
        <w:spacing w:after="240" w:line="276" w:lineRule="auto"/>
        <w:rPr>
          <w:rFonts w:ascii="Arial" w:eastAsia="Times New Roman" w:hAnsi="Arial" w:cs="Arial"/>
          <w:sz w:val="24"/>
          <w:szCs w:val="24"/>
        </w:rPr>
      </w:pPr>
      <w:r w:rsidRPr="00E76167">
        <w:rPr>
          <w:rFonts w:ascii="Arial" w:eastAsia="Times New Roman" w:hAnsi="Arial" w:cs="Arial"/>
          <w:sz w:val="24"/>
          <w:szCs w:val="24"/>
        </w:rPr>
        <w:t>Jeżeli osobą podejrzewaną o krzywdzenie jest małoletni w wieku od 13 do 17 lat, a jego zachowanie stanowi czyn karalny, należy ponadto poinformować właściwy</w:t>
      </w:r>
      <w:r w:rsidR="004B1682" w:rsidRPr="00E76167">
        <w:rPr>
          <w:rFonts w:ascii="Arial" w:eastAsia="Times New Roman" w:hAnsi="Arial" w:cs="Arial"/>
          <w:sz w:val="24"/>
          <w:szCs w:val="24"/>
        </w:rPr>
        <w:t xml:space="preserve"> </w:t>
      </w:r>
      <w:r w:rsidRPr="00E76167">
        <w:rPr>
          <w:rFonts w:ascii="Arial" w:eastAsia="Times New Roman" w:hAnsi="Arial" w:cs="Arial"/>
          <w:sz w:val="24"/>
          <w:szCs w:val="24"/>
        </w:rPr>
        <w:t>miejscowo sąd rodzinny lub policję poprzez pisemne zawiadomienie.</w:t>
      </w:r>
    </w:p>
    <w:p w14:paraId="37BDF6D8" w14:textId="1DA67348" w:rsidR="00C33B0B" w:rsidRPr="00E76167" w:rsidRDefault="00C33B0B" w:rsidP="00E76167">
      <w:pPr>
        <w:pStyle w:val="Akapitzlist"/>
        <w:numPr>
          <w:ilvl w:val="0"/>
          <w:numId w:val="37"/>
        </w:numPr>
        <w:spacing w:after="240" w:line="276" w:lineRule="auto"/>
        <w:rPr>
          <w:rFonts w:ascii="Arial" w:eastAsia="Times New Roman" w:hAnsi="Arial" w:cs="Arial"/>
          <w:sz w:val="24"/>
          <w:szCs w:val="24"/>
        </w:rPr>
      </w:pPr>
      <w:r w:rsidRPr="00E76167">
        <w:rPr>
          <w:rFonts w:ascii="Arial" w:eastAsia="Times New Roman" w:hAnsi="Arial" w:cs="Arial"/>
          <w:sz w:val="24"/>
          <w:szCs w:val="24"/>
        </w:rPr>
        <w:t>Jeżeli osobą podejrzewaną o krzywdzenie jest małoletni powyżej 17 lat, a jego zachowanie stanowi przestępstwo, wówczas należy poinformować właściwą miejscowo jednostkę policji lub prokuratury poprzez pisemne zawiadomienie</w:t>
      </w:r>
    </w:p>
    <w:p w14:paraId="3FA6473F" w14:textId="77777777" w:rsidR="005623E7" w:rsidRPr="00E76167" w:rsidRDefault="005623E7" w:rsidP="00E76167">
      <w:pPr>
        <w:spacing w:after="240" w:line="276" w:lineRule="auto"/>
        <w:rPr>
          <w:rFonts w:ascii="Arial" w:eastAsia="Times New Roman" w:hAnsi="Arial" w:cs="Arial"/>
          <w:sz w:val="24"/>
          <w:szCs w:val="24"/>
        </w:rPr>
      </w:pPr>
      <w:r w:rsidRPr="00E76167">
        <w:rPr>
          <w:rFonts w:ascii="Arial" w:eastAsia="Times New Roman" w:hAnsi="Arial" w:cs="Arial"/>
          <w:b/>
          <w:bCs/>
          <w:sz w:val="24"/>
          <w:szCs w:val="24"/>
        </w:rPr>
        <w:t>Zasady ochrony danych osobowych oraz wizerunku dzieci w placówce</w:t>
      </w:r>
    </w:p>
    <w:p w14:paraId="69081B0B" w14:textId="060C8910" w:rsidR="005623E7" w:rsidRPr="00E76167" w:rsidRDefault="005623E7" w:rsidP="00E76167">
      <w:pPr>
        <w:spacing w:after="240" w:line="276" w:lineRule="auto"/>
        <w:rPr>
          <w:rFonts w:ascii="Arial" w:eastAsia="Times New Roman" w:hAnsi="Arial" w:cs="Arial"/>
          <w:b/>
          <w:bCs/>
          <w:sz w:val="24"/>
          <w:szCs w:val="24"/>
        </w:rPr>
      </w:pPr>
      <w:r w:rsidRPr="00E76167">
        <w:rPr>
          <w:rFonts w:ascii="Arial" w:eastAsia="Times New Roman" w:hAnsi="Arial" w:cs="Arial"/>
          <w:b/>
          <w:bCs/>
          <w:sz w:val="24"/>
          <w:szCs w:val="24"/>
        </w:rPr>
        <w:t xml:space="preserve">§ </w:t>
      </w:r>
      <w:r w:rsidR="005E2501" w:rsidRPr="00E76167">
        <w:rPr>
          <w:rFonts w:ascii="Arial" w:eastAsia="Times New Roman" w:hAnsi="Arial" w:cs="Arial"/>
          <w:b/>
          <w:bCs/>
          <w:sz w:val="24"/>
          <w:szCs w:val="24"/>
        </w:rPr>
        <w:t>7</w:t>
      </w:r>
      <w:r w:rsidRPr="00E76167">
        <w:rPr>
          <w:rFonts w:ascii="Arial" w:eastAsia="Times New Roman" w:hAnsi="Arial" w:cs="Arial"/>
          <w:b/>
          <w:bCs/>
          <w:sz w:val="24"/>
          <w:szCs w:val="24"/>
        </w:rPr>
        <w:t>.</w:t>
      </w:r>
    </w:p>
    <w:p w14:paraId="7702690F" w14:textId="77777777" w:rsidR="005623E7" w:rsidRPr="00E76167" w:rsidRDefault="005623E7" w:rsidP="00E76167">
      <w:pPr>
        <w:pStyle w:val="Akapitzlist"/>
        <w:numPr>
          <w:ilvl w:val="0"/>
          <w:numId w:val="27"/>
        </w:numPr>
        <w:spacing w:after="240" w:line="276" w:lineRule="auto"/>
        <w:rPr>
          <w:rFonts w:ascii="Arial" w:eastAsia="Times New Roman" w:hAnsi="Arial" w:cs="Arial"/>
          <w:sz w:val="24"/>
          <w:szCs w:val="24"/>
        </w:rPr>
      </w:pPr>
      <w:r w:rsidRPr="00E76167">
        <w:rPr>
          <w:rFonts w:ascii="Arial" w:eastAsia="Times New Roman" w:hAnsi="Arial" w:cs="Arial"/>
          <w:sz w:val="24"/>
          <w:szCs w:val="24"/>
        </w:rPr>
        <w:lastRenderedPageBreak/>
        <w:t xml:space="preserve">Placówka zapewnia najwyższe standardy ochrony danych osobowych dzieci zgodnie </w:t>
      </w:r>
      <w:r w:rsidRPr="00E76167">
        <w:rPr>
          <w:rFonts w:ascii="Arial" w:eastAsia="Times New Roman" w:hAnsi="Arial" w:cs="Arial"/>
          <w:sz w:val="24"/>
          <w:szCs w:val="24"/>
        </w:rPr>
        <w:br/>
        <w:t xml:space="preserve">z obowiązującymi przepisami prawa. </w:t>
      </w:r>
    </w:p>
    <w:p w14:paraId="32854C27" w14:textId="69DEDE3E" w:rsidR="005623E7" w:rsidRPr="00E76167" w:rsidRDefault="005623E7" w:rsidP="00E76167">
      <w:pPr>
        <w:pStyle w:val="Akapitzlist"/>
        <w:numPr>
          <w:ilvl w:val="0"/>
          <w:numId w:val="27"/>
        </w:numPr>
        <w:spacing w:after="240" w:line="276" w:lineRule="auto"/>
        <w:rPr>
          <w:rFonts w:ascii="Arial" w:eastAsia="Times New Roman" w:hAnsi="Arial" w:cs="Arial"/>
          <w:sz w:val="24"/>
          <w:szCs w:val="24"/>
        </w:rPr>
      </w:pPr>
      <w:r w:rsidRPr="00E76167">
        <w:rPr>
          <w:rFonts w:ascii="Arial" w:eastAsia="Times New Roman" w:hAnsi="Arial" w:cs="Arial"/>
          <w:sz w:val="24"/>
          <w:szCs w:val="24"/>
        </w:rPr>
        <w:t xml:space="preserve">Szczegółowe zasady ochrony danych osobowych są określone w obowiązującej w placówce Polityce Ochrony Danych Osobowych. </w:t>
      </w:r>
    </w:p>
    <w:p w14:paraId="3EC736A1" w14:textId="77777777" w:rsidR="005623E7" w:rsidRPr="00E76167" w:rsidRDefault="005623E7" w:rsidP="00E76167">
      <w:pPr>
        <w:pStyle w:val="Akapitzlist"/>
        <w:numPr>
          <w:ilvl w:val="0"/>
          <w:numId w:val="27"/>
        </w:numPr>
        <w:spacing w:after="240" w:line="276" w:lineRule="auto"/>
        <w:rPr>
          <w:rFonts w:ascii="Arial" w:eastAsia="Times New Roman" w:hAnsi="Arial" w:cs="Arial"/>
          <w:sz w:val="24"/>
          <w:szCs w:val="24"/>
        </w:rPr>
      </w:pPr>
      <w:r w:rsidRPr="00E76167">
        <w:rPr>
          <w:rFonts w:ascii="Arial" w:eastAsia="Times New Roman" w:hAnsi="Arial" w:cs="Arial"/>
          <w:sz w:val="24"/>
          <w:szCs w:val="24"/>
        </w:rPr>
        <w:t xml:space="preserve">Placówka, uznając prawo dziecka do prywatności i ochrony dóbr osobistych, zapewnia ochronę wizerunku dziecka. </w:t>
      </w:r>
    </w:p>
    <w:p w14:paraId="079BB0E5" w14:textId="430C612D" w:rsidR="00DE3333" w:rsidRPr="00E76167" w:rsidRDefault="00DE3333" w:rsidP="00E76167">
      <w:pPr>
        <w:pStyle w:val="Akapitzlist"/>
        <w:numPr>
          <w:ilvl w:val="0"/>
          <w:numId w:val="27"/>
        </w:numPr>
        <w:spacing w:after="240" w:line="276" w:lineRule="auto"/>
        <w:rPr>
          <w:rFonts w:ascii="Arial" w:eastAsia="Times New Roman" w:hAnsi="Arial" w:cs="Arial"/>
          <w:sz w:val="24"/>
          <w:szCs w:val="24"/>
        </w:rPr>
      </w:pPr>
      <w:r w:rsidRPr="00E76167">
        <w:rPr>
          <w:rFonts w:ascii="Arial" w:eastAsia="Times New Roman" w:hAnsi="Arial" w:cs="Arial"/>
          <w:sz w:val="24"/>
          <w:szCs w:val="24"/>
        </w:rPr>
        <w:t xml:space="preserve">Wszelkie wypadki naruszenia zasad ochrony danych osobowych lub wizerunku małoletniego należy zgłaszać do </w:t>
      </w:r>
      <w:r w:rsidR="007E16B6" w:rsidRPr="00E76167">
        <w:rPr>
          <w:rFonts w:ascii="Arial" w:eastAsia="Times New Roman" w:hAnsi="Arial" w:cs="Arial"/>
          <w:sz w:val="24"/>
          <w:szCs w:val="24"/>
        </w:rPr>
        <w:t xml:space="preserve">kierownika </w:t>
      </w:r>
      <w:r w:rsidRPr="00E76167">
        <w:rPr>
          <w:rFonts w:ascii="Arial" w:eastAsia="Times New Roman" w:hAnsi="Arial" w:cs="Arial"/>
          <w:sz w:val="24"/>
          <w:szCs w:val="24"/>
        </w:rPr>
        <w:t>lub bezpośrednio do wyznaczonego w placówce Inspektora Ochrony Danych.</w:t>
      </w:r>
    </w:p>
    <w:p w14:paraId="7B879CBF" w14:textId="419430A7" w:rsidR="005623E7" w:rsidRPr="00E76167" w:rsidRDefault="005623E7" w:rsidP="00E76167">
      <w:pPr>
        <w:pStyle w:val="Akapitzlist"/>
        <w:numPr>
          <w:ilvl w:val="0"/>
          <w:numId w:val="27"/>
        </w:numPr>
        <w:spacing w:after="240" w:line="276" w:lineRule="auto"/>
        <w:rPr>
          <w:rFonts w:ascii="Arial" w:eastAsia="Times New Roman" w:hAnsi="Arial" w:cs="Arial"/>
          <w:sz w:val="24"/>
          <w:szCs w:val="24"/>
        </w:rPr>
      </w:pPr>
      <w:r w:rsidRPr="00E76167">
        <w:rPr>
          <w:rFonts w:ascii="Arial" w:eastAsia="Times New Roman" w:hAnsi="Arial" w:cs="Arial"/>
          <w:sz w:val="24"/>
          <w:szCs w:val="24"/>
        </w:rPr>
        <w:t xml:space="preserve">Wytyczne dotyczące zasad publikacji wizerunku dziecka stanowią </w:t>
      </w:r>
      <w:r w:rsidRPr="00E76167">
        <w:rPr>
          <w:rFonts w:ascii="Arial" w:eastAsia="Times New Roman" w:hAnsi="Arial" w:cs="Arial"/>
          <w:b/>
          <w:bCs/>
          <w:sz w:val="24"/>
          <w:szCs w:val="24"/>
        </w:rPr>
        <w:t xml:space="preserve">Załącznik nr </w:t>
      </w:r>
      <w:r w:rsidR="00F77136" w:rsidRPr="00E76167">
        <w:rPr>
          <w:rFonts w:ascii="Arial" w:eastAsia="Times New Roman" w:hAnsi="Arial" w:cs="Arial"/>
          <w:b/>
          <w:bCs/>
          <w:sz w:val="24"/>
          <w:szCs w:val="24"/>
        </w:rPr>
        <w:t>7</w:t>
      </w:r>
      <w:r w:rsidRPr="00E76167">
        <w:rPr>
          <w:rFonts w:ascii="Arial" w:eastAsia="Times New Roman" w:hAnsi="Arial" w:cs="Arial"/>
          <w:sz w:val="24"/>
          <w:szCs w:val="24"/>
        </w:rPr>
        <w:t xml:space="preserve"> do niniejszych Standardów.</w:t>
      </w:r>
    </w:p>
    <w:p w14:paraId="23A79274" w14:textId="71954AA3" w:rsidR="005623E7" w:rsidRPr="00E76167" w:rsidRDefault="005623E7" w:rsidP="00E76167">
      <w:pPr>
        <w:spacing w:after="240" w:line="276" w:lineRule="auto"/>
        <w:rPr>
          <w:rFonts w:ascii="Arial" w:eastAsia="Times New Roman" w:hAnsi="Arial" w:cs="Arial"/>
          <w:b/>
          <w:bCs/>
          <w:sz w:val="24"/>
          <w:szCs w:val="24"/>
        </w:rPr>
      </w:pPr>
      <w:r w:rsidRPr="00E76167">
        <w:rPr>
          <w:rFonts w:ascii="Arial" w:eastAsia="Times New Roman" w:hAnsi="Arial" w:cs="Arial"/>
          <w:b/>
          <w:bCs/>
          <w:sz w:val="24"/>
          <w:szCs w:val="24"/>
        </w:rPr>
        <w:t xml:space="preserve">§ </w:t>
      </w:r>
      <w:r w:rsidR="005E2501" w:rsidRPr="00E76167">
        <w:rPr>
          <w:rFonts w:ascii="Arial" w:eastAsia="Times New Roman" w:hAnsi="Arial" w:cs="Arial"/>
          <w:b/>
          <w:bCs/>
          <w:sz w:val="24"/>
          <w:szCs w:val="24"/>
        </w:rPr>
        <w:t>8</w:t>
      </w:r>
      <w:r w:rsidRPr="00E76167">
        <w:rPr>
          <w:rFonts w:ascii="Arial" w:eastAsia="Times New Roman" w:hAnsi="Arial" w:cs="Arial"/>
          <w:b/>
          <w:bCs/>
          <w:sz w:val="24"/>
          <w:szCs w:val="24"/>
        </w:rPr>
        <w:t>.</w:t>
      </w:r>
    </w:p>
    <w:p w14:paraId="6EAA3112" w14:textId="77777777" w:rsidR="005623E7" w:rsidRPr="00E76167" w:rsidRDefault="005623E7" w:rsidP="00E76167">
      <w:pPr>
        <w:pStyle w:val="Akapitzlist"/>
        <w:numPr>
          <w:ilvl w:val="0"/>
          <w:numId w:val="26"/>
        </w:numPr>
        <w:spacing w:after="240" w:line="276" w:lineRule="auto"/>
        <w:rPr>
          <w:rFonts w:ascii="Arial" w:eastAsia="Times New Roman" w:hAnsi="Arial" w:cs="Arial"/>
          <w:sz w:val="24"/>
          <w:szCs w:val="24"/>
        </w:rPr>
      </w:pPr>
      <w:r w:rsidRPr="00E76167">
        <w:rPr>
          <w:rFonts w:ascii="Arial" w:eastAsia="Times New Roman" w:hAnsi="Arial" w:cs="Arial"/>
          <w:sz w:val="24"/>
          <w:szCs w:val="24"/>
        </w:rPr>
        <w:t xml:space="preserve">Personelowi placówki nie wolno umożliwiać przedstawicielom mediów utrwalania wizerunku dziecka (filmowanie, fotografowanie, nagrywanie głosu dziecka) na terenie placówki bez pisemnej zgody rodzica lub opiekuna prawnego dziecka. </w:t>
      </w:r>
    </w:p>
    <w:p w14:paraId="122983F1" w14:textId="77777777" w:rsidR="005623E7" w:rsidRPr="00E76167" w:rsidRDefault="005623E7" w:rsidP="00E76167">
      <w:pPr>
        <w:pStyle w:val="Akapitzlist"/>
        <w:numPr>
          <w:ilvl w:val="0"/>
          <w:numId w:val="26"/>
        </w:numPr>
        <w:spacing w:after="240" w:line="276" w:lineRule="auto"/>
        <w:rPr>
          <w:rFonts w:ascii="Arial" w:eastAsia="Times New Roman" w:hAnsi="Arial" w:cs="Arial"/>
          <w:sz w:val="24"/>
          <w:szCs w:val="24"/>
        </w:rPr>
      </w:pPr>
      <w:r w:rsidRPr="00E76167">
        <w:rPr>
          <w:rFonts w:ascii="Arial" w:eastAsia="Times New Roman" w:hAnsi="Arial" w:cs="Arial"/>
          <w:sz w:val="24"/>
          <w:szCs w:val="24"/>
        </w:rPr>
        <w:t xml:space="preserve">W celu uzyskania zgody, o której mowa powyżej, członek personelu placówki może skontaktować się z opiekunem dziecka i ustalić procedurę uzyskania zgody. Niedopuszczalne jest podanie przedstawicielowi mediów danych kontaktowych do opiekuna dziecka – bez wiedzy i zgody tego opiekuna. </w:t>
      </w:r>
    </w:p>
    <w:p w14:paraId="5DB76687" w14:textId="77777777" w:rsidR="005623E7" w:rsidRPr="00E76167" w:rsidRDefault="005623E7" w:rsidP="00E76167">
      <w:pPr>
        <w:pStyle w:val="Akapitzlist"/>
        <w:numPr>
          <w:ilvl w:val="0"/>
          <w:numId w:val="26"/>
        </w:numPr>
        <w:spacing w:after="240" w:line="276" w:lineRule="auto"/>
        <w:rPr>
          <w:rFonts w:ascii="Arial" w:eastAsia="Times New Roman" w:hAnsi="Arial" w:cs="Arial"/>
          <w:sz w:val="24"/>
          <w:szCs w:val="24"/>
        </w:rPr>
      </w:pPr>
      <w:r w:rsidRPr="00E76167">
        <w:rPr>
          <w:rFonts w:ascii="Arial" w:eastAsia="Times New Roman" w:hAnsi="Arial" w:cs="Arial"/>
          <w:sz w:val="24"/>
          <w:szCs w:val="24"/>
        </w:rPr>
        <w:t xml:space="preserve">Jeżeli wizerunek dziecka stanowi jedynie szczegół całości, takiej jak: zgromadzenie, krajobraz, publiczna impreza, zgoda rodzica lub opiekuna prawnego na utrwalanie wizerunku dziecka nie jest wymagana. </w:t>
      </w:r>
    </w:p>
    <w:p w14:paraId="755B1F8E" w14:textId="5E068E76" w:rsidR="005623E7" w:rsidRPr="00E76167" w:rsidRDefault="005623E7" w:rsidP="00E76167">
      <w:pPr>
        <w:spacing w:after="240" w:line="276" w:lineRule="auto"/>
        <w:rPr>
          <w:rFonts w:ascii="Arial" w:eastAsia="Times New Roman" w:hAnsi="Arial" w:cs="Arial"/>
          <w:b/>
          <w:bCs/>
          <w:sz w:val="24"/>
          <w:szCs w:val="24"/>
        </w:rPr>
      </w:pPr>
      <w:r w:rsidRPr="00E76167">
        <w:rPr>
          <w:rFonts w:ascii="Arial" w:eastAsia="Times New Roman" w:hAnsi="Arial" w:cs="Arial"/>
          <w:b/>
          <w:bCs/>
          <w:sz w:val="24"/>
          <w:szCs w:val="24"/>
        </w:rPr>
        <w:t xml:space="preserve">§ </w:t>
      </w:r>
      <w:r w:rsidR="005E2501" w:rsidRPr="00E76167">
        <w:rPr>
          <w:rFonts w:ascii="Arial" w:eastAsia="Times New Roman" w:hAnsi="Arial" w:cs="Arial"/>
          <w:b/>
          <w:bCs/>
          <w:sz w:val="24"/>
          <w:szCs w:val="24"/>
        </w:rPr>
        <w:t>9</w:t>
      </w:r>
      <w:r w:rsidRPr="00E76167">
        <w:rPr>
          <w:rFonts w:ascii="Arial" w:eastAsia="Times New Roman" w:hAnsi="Arial" w:cs="Arial"/>
          <w:b/>
          <w:bCs/>
          <w:sz w:val="24"/>
          <w:szCs w:val="24"/>
        </w:rPr>
        <w:t>.</w:t>
      </w:r>
    </w:p>
    <w:p w14:paraId="43D677AE" w14:textId="03F82660" w:rsidR="005623E7" w:rsidRPr="00E76167" w:rsidRDefault="005623E7" w:rsidP="00E76167">
      <w:pPr>
        <w:pStyle w:val="Akapitzlist"/>
        <w:numPr>
          <w:ilvl w:val="0"/>
          <w:numId w:val="28"/>
        </w:numPr>
        <w:spacing w:after="240" w:line="276" w:lineRule="auto"/>
        <w:rPr>
          <w:rFonts w:ascii="Arial" w:eastAsia="Times New Roman" w:hAnsi="Arial" w:cs="Arial"/>
          <w:sz w:val="24"/>
          <w:szCs w:val="24"/>
        </w:rPr>
      </w:pPr>
      <w:r w:rsidRPr="00E76167">
        <w:rPr>
          <w:rFonts w:ascii="Arial" w:eastAsia="Times New Roman" w:hAnsi="Arial" w:cs="Arial"/>
          <w:sz w:val="24"/>
          <w:szCs w:val="24"/>
        </w:rPr>
        <w:t xml:space="preserve">Upublicznienie przez członka personelu placówki wizerunku dziecka utrwalonego </w:t>
      </w:r>
      <w:r w:rsidRPr="00E76167">
        <w:rPr>
          <w:rFonts w:ascii="Arial" w:eastAsia="Times New Roman" w:hAnsi="Arial" w:cs="Arial"/>
          <w:sz w:val="24"/>
          <w:szCs w:val="24"/>
        </w:rPr>
        <w:br/>
        <w:t>w jakiejkolwiek formie (fotografia, nagranie audio-wideo) wymaga pisemnej zgody rodzica lub opiekuna prawnego dziecka.</w:t>
      </w:r>
    </w:p>
    <w:p w14:paraId="15BA3A09" w14:textId="77777777" w:rsidR="005623E7" w:rsidRPr="00E76167" w:rsidRDefault="005623E7" w:rsidP="00E76167">
      <w:pPr>
        <w:pStyle w:val="Akapitzlist"/>
        <w:numPr>
          <w:ilvl w:val="0"/>
          <w:numId w:val="28"/>
        </w:numPr>
        <w:spacing w:after="240" w:line="276" w:lineRule="auto"/>
        <w:rPr>
          <w:rFonts w:ascii="Arial" w:eastAsia="Times New Roman" w:hAnsi="Arial" w:cs="Arial"/>
          <w:sz w:val="24"/>
          <w:szCs w:val="24"/>
        </w:rPr>
      </w:pPr>
      <w:r w:rsidRPr="00E76167">
        <w:rPr>
          <w:rFonts w:ascii="Arial" w:eastAsia="Times New Roman" w:hAnsi="Arial" w:cs="Arial"/>
          <w:sz w:val="24"/>
          <w:szCs w:val="24"/>
        </w:rPr>
        <w:t xml:space="preserve">Pisemna zgoda, o której mowa w ust. 1., powinna zawierać informację, gdzie będzie umieszczony zarejestrowany wizerunek i w jakim kontekście będzie wykorzystywany (np. że umieszczony zostanie na stronie youtube.com w celach promocyjnych). </w:t>
      </w:r>
    </w:p>
    <w:p w14:paraId="24512D5C" w14:textId="62BFA5EC" w:rsidR="005623E7" w:rsidRPr="00E76167" w:rsidRDefault="005623E7" w:rsidP="00E76167">
      <w:pPr>
        <w:spacing w:before="100" w:beforeAutospacing="1" w:after="100" w:afterAutospacing="1"/>
        <w:rPr>
          <w:rFonts w:ascii="Arial" w:eastAsia="Times New Roman" w:hAnsi="Arial" w:cs="Arial"/>
          <w:sz w:val="24"/>
          <w:szCs w:val="24"/>
        </w:rPr>
      </w:pPr>
      <w:r w:rsidRPr="00E76167">
        <w:rPr>
          <w:rFonts w:ascii="Arial" w:eastAsia="Times New Roman" w:hAnsi="Arial" w:cs="Arial"/>
          <w:b/>
          <w:bCs/>
          <w:sz w:val="24"/>
          <w:szCs w:val="24"/>
        </w:rPr>
        <w:t xml:space="preserve">Zasady dostępu dzieci do Internetu. Procedura ochrony </w:t>
      </w:r>
      <w:r w:rsidR="004B1682" w:rsidRPr="00E76167">
        <w:rPr>
          <w:rFonts w:ascii="Arial" w:eastAsia="Times New Roman" w:hAnsi="Arial" w:cs="Arial"/>
          <w:b/>
          <w:bCs/>
          <w:sz w:val="24"/>
          <w:szCs w:val="24"/>
        </w:rPr>
        <w:t>małoletnich</w:t>
      </w:r>
      <w:r w:rsidRPr="00E76167">
        <w:rPr>
          <w:rFonts w:ascii="Arial" w:eastAsia="Times New Roman" w:hAnsi="Arial" w:cs="Arial"/>
          <w:b/>
          <w:bCs/>
          <w:sz w:val="24"/>
          <w:szCs w:val="24"/>
        </w:rPr>
        <w:t xml:space="preserve"> przed treściami szkodliwymi i zagrożeniami w Internecie oraz utrwalonymi w innej formie.</w:t>
      </w:r>
    </w:p>
    <w:p w14:paraId="5945DDD7" w14:textId="28AC611D" w:rsidR="005623E7" w:rsidRPr="00E76167" w:rsidRDefault="005623E7" w:rsidP="00E76167">
      <w:pPr>
        <w:spacing w:before="100" w:beforeAutospacing="1" w:after="100" w:afterAutospacing="1"/>
        <w:rPr>
          <w:rFonts w:ascii="Arial" w:eastAsia="Times New Roman" w:hAnsi="Arial" w:cs="Arial"/>
          <w:sz w:val="24"/>
          <w:szCs w:val="24"/>
        </w:rPr>
      </w:pPr>
      <w:r w:rsidRPr="00E76167">
        <w:rPr>
          <w:rFonts w:ascii="Arial" w:eastAsia="Times New Roman" w:hAnsi="Arial" w:cs="Arial"/>
          <w:b/>
          <w:bCs/>
          <w:sz w:val="24"/>
          <w:szCs w:val="24"/>
        </w:rPr>
        <w:t xml:space="preserve">§ </w:t>
      </w:r>
      <w:r w:rsidR="005E2501" w:rsidRPr="00E76167">
        <w:rPr>
          <w:rFonts w:ascii="Arial" w:eastAsia="Times New Roman" w:hAnsi="Arial" w:cs="Arial"/>
          <w:b/>
          <w:bCs/>
          <w:sz w:val="24"/>
          <w:szCs w:val="24"/>
        </w:rPr>
        <w:t>10</w:t>
      </w:r>
      <w:r w:rsidRPr="00E76167">
        <w:rPr>
          <w:rFonts w:ascii="Arial" w:eastAsia="Times New Roman" w:hAnsi="Arial" w:cs="Arial"/>
          <w:b/>
          <w:bCs/>
          <w:sz w:val="24"/>
          <w:szCs w:val="24"/>
        </w:rPr>
        <w:t>.</w:t>
      </w:r>
    </w:p>
    <w:p w14:paraId="685C5C84" w14:textId="77777777" w:rsidR="005623E7" w:rsidRPr="00E76167" w:rsidRDefault="005623E7" w:rsidP="00E76167">
      <w:pPr>
        <w:numPr>
          <w:ilvl w:val="0"/>
          <w:numId w:val="31"/>
        </w:numPr>
        <w:spacing w:before="100" w:beforeAutospacing="1" w:after="100" w:afterAutospacing="1" w:line="276" w:lineRule="auto"/>
        <w:rPr>
          <w:rFonts w:ascii="Arial" w:eastAsia="Times New Roman" w:hAnsi="Arial" w:cs="Arial"/>
          <w:sz w:val="24"/>
          <w:szCs w:val="24"/>
        </w:rPr>
      </w:pPr>
      <w:r w:rsidRPr="00E76167">
        <w:rPr>
          <w:rFonts w:ascii="Arial" w:eastAsia="Times New Roman" w:hAnsi="Arial" w:cs="Arial"/>
          <w:sz w:val="24"/>
          <w:szCs w:val="24"/>
        </w:rPr>
        <w:t>Placówka zapewniając dzieciom dostęp do Internetu, jest zobowiązana podejmować działania zabezpieczające dzieci przed dostępem do treści, które mogą stanowić zagrożenie dla ich prawidłowego rozwoju.</w:t>
      </w:r>
    </w:p>
    <w:p w14:paraId="3A5624DF" w14:textId="025F4863" w:rsidR="005623E7" w:rsidRPr="00E76167" w:rsidRDefault="005623E7" w:rsidP="00E76167">
      <w:pPr>
        <w:numPr>
          <w:ilvl w:val="0"/>
          <w:numId w:val="31"/>
        </w:numPr>
        <w:spacing w:before="100" w:beforeAutospacing="1" w:after="100" w:afterAutospacing="1" w:line="276" w:lineRule="auto"/>
        <w:rPr>
          <w:rFonts w:ascii="Arial" w:eastAsia="Times New Roman" w:hAnsi="Arial" w:cs="Arial"/>
          <w:sz w:val="24"/>
          <w:szCs w:val="24"/>
        </w:rPr>
      </w:pPr>
      <w:r w:rsidRPr="00E76167">
        <w:rPr>
          <w:rFonts w:ascii="Arial" w:eastAsia="Times New Roman" w:hAnsi="Arial" w:cs="Arial"/>
          <w:sz w:val="24"/>
          <w:szCs w:val="24"/>
        </w:rPr>
        <w:lastRenderedPageBreak/>
        <w:t xml:space="preserve">Placówka zobowiązuje się do takiego wykorzystania Sieci, aby było ono dostosowane do poziomu dojrzałości poznawczej i emocjonalno-społecznej </w:t>
      </w:r>
      <w:r w:rsidR="001A2249" w:rsidRPr="00E76167">
        <w:rPr>
          <w:rFonts w:ascii="Arial" w:eastAsia="Times New Roman" w:hAnsi="Arial" w:cs="Arial"/>
          <w:sz w:val="24"/>
          <w:szCs w:val="24"/>
        </w:rPr>
        <w:t>dzieci</w:t>
      </w:r>
      <w:r w:rsidRPr="00E76167">
        <w:rPr>
          <w:rFonts w:ascii="Arial" w:eastAsia="Times New Roman" w:hAnsi="Arial" w:cs="Arial"/>
          <w:sz w:val="24"/>
          <w:szCs w:val="24"/>
        </w:rPr>
        <w:t xml:space="preserve"> oraz nie będzie im szkodzić ani zagrażać ich rozwojowi psychofizycznemu. Potencjalnymi zagrożeniami płynącymi z używania Internetu są:</w:t>
      </w:r>
    </w:p>
    <w:p w14:paraId="15D14E97" w14:textId="77777777" w:rsidR="005623E7" w:rsidRPr="00E76167" w:rsidRDefault="005623E7" w:rsidP="00E76167">
      <w:pPr>
        <w:numPr>
          <w:ilvl w:val="2"/>
          <w:numId w:val="31"/>
        </w:numPr>
        <w:spacing w:before="100" w:beforeAutospacing="1" w:after="100" w:afterAutospacing="1" w:line="276" w:lineRule="auto"/>
        <w:rPr>
          <w:rFonts w:ascii="Arial" w:eastAsia="Times New Roman" w:hAnsi="Arial" w:cs="Arial"/>
          <w:sz w:val="24"/>
          <w:szCs w:val="24"/>
        </w:rPr>
      </w:pPr>
      <w:r w:rsidRPr="00E76167">
        <w:rPr>
          <w:rFonts w:ascii="Arial" w:eastAsia="Times New Roman" w:hAnsi="Arial" w:cs="Arial"/>
          <w:sz w:val="24"/>
          <w:szCs w:val="24"/>
        </w:rPr>
        <w:t>Dostęp do treści niezgodnych z celami wychowania i edukacji (narkotyki, przemoc, pornografia, hazard, mowa nienawiści).</w:t>
      </w:r>
    </w:p>
    <w:p w14:paraId="19C0A696" w14:textId="77777777" w:rsidR="005623E7" w:rsidRPr="00E76167" w:rsidRDefault="005623E7" w:rsidP="00E76167">
      <w:pPr>
        <w:numPr>
          <w:ilvl w:val="2"/>
          <w:numId w:val="31"/>
        </w:numPr>
        <w:spacing w:before="100" w:beforeAutospacing="1" w:after="100" w:afterAutospacing="1" w:line="276" w:lineRule="auto"/>
        <w:rPr>
          <w:rFonts w:ascii="Arial" w:eastAsia="Times New Roman" w:hAnsi="Arial" w:cs="Arial"/>
          <w:sz w:val="24"/>
          <w:szCs w:val="24"/>
        </w:rPr>
      </w:pPr>
      <w:r w:rsidRPr="00E76167">
        <w:rPr>
          <w:rFonts w:ascii="Arial" w:eastAsia="Times New Roman" w:hAnsi="Arial" w:cs="Arial"/>
          <w:sz w:val="24"/>
          <w:szCs w:val="24"/>
        </w:rPr>
        <w:t>Działalność innych użytkowników Internetu zagrażająca dobru dziecka.</w:t>
      </w:r>
    </w:p>
    <w:p w14:paraId="0EC39705" w14:textId="77777777" w:rsidR="005623E7" w:rsidRPr="00E76167" w:rsidRDefault="005623E7" w:rsidP="00E76167">
      <w:pPr>
        <w:numPr>
          <w:ilvl w:val="2"/>
          <w:numId w:val="31"/>
        </w:numPr>
        <w:spacing w:before="100" w:beforeAutospacing="1" w:after="100" w:afterAutospacing="1" w:line="276" w:lineRule="auto"/>
        <w:rPr>
          <w:rFonts w:ascii="Arial" w:eastAsia="Times New Roman" w:hAnsi="Arial" w:cs="Arial"/>
          <w:sz w:val="24"/>
          <w:szCs w:val="24"/>
        </w:rPr>
      </w:pPr>
      <w:r w:rsidRPr="00E76167">
        <w:rPr>
          <w:rFonts w:ascii="Arial" w:eastAsia="Times New Roman" w:hAnsi="Arial" w:cs="Arial"/>
          <w:sz w:val="24"/>
          <w:szCs w:val="24"/>
        </w:rPr>
        <w:t>Oprogramowanie umożliwiające śledzenie i pozyskanie danych osobowych małoletnich użytkowników.</w:t>
      </w:r>
    </w:p>
    <w:p w14:paraId="00855C15" w14:textId="77777777" w:rsidR="005623E7" w:rsidRPr="00E76167" w:rsidRDefault="005623E7" w:rsidP="00E76167">
      <w:pPr>
        <w:numPr>
          <w:ilvl w:val="0"/>
          <w:numId w:val="31"/>
        </w:numPr>
        <w:spacing w:before="100" w:beforeAutospacing="1" w:after="100" w:afterAutospacing="1" w:line="276" w:lineRule="auto"/>
        <w:rPr>
          <w:rFonts w:ascii="Arial" w:eastAsia="Times New Roman" w:hAnsi="Arial" w:cs="Arial"/>
          <w:sz w:val="24"/>
          <w:szCs w:val="24"/>
        </w:rPr>
      </w:pPr>
      <w:r w:rsidRPr="00E76167">
        <w:rPr>
          <w:rFonts w:ascii="Arial" w:eastAsia="Times New Roman" w:hAnsi="Arial" w:cs="Arial"/>
          <w:sz w:val="24"/>
          <w:szCs w:val="24"/>
        </w:rPr>
        <w:t>Na terenie placówki dostęp dziecka do Internetu możliwy jest wyłącznie pod nadzorem pracownika placówki.</w:t>
      </w:r>
    </w:p>
    <w:p w14:paraId="172A4D20" w14:textId="77777777" w:rsidR="005623E7" w:rsidRPr="00E76167" w:rsidRDefault="005623E7" w:rsidP="00E76167">
      <w:pPr>
        <w:numPr>
          <w:ilvl w:val="0"/>
          <w:numId w:val="31"/>
        </w:numPr>
        <w:spacing w:before="100" w:beforeAutospacing="1" w:after="100" w:afterAutospacing="1" w:line="276" w:lineRule="auto"/>
        <w:rPr>
          <w:rFonts w:ascii="Arial" w:eastAsia="Times New Roman" w:hAnsi="Arial" w:cs="Arial"/>
          <w:sz w:val="24"/>
          <w:szCs w:val="24"/>
        </w:rPr>
      </w:pPr>
      <w:r w:rsidRPr="00E76167">
        <w:rPr>
          <w:rFonts w:ascii="Arial" w:eastAsia="Times New Roman" w:hAnsi="Arial" w:cs="Arial"/>
          <w:sz w:val="24"/>
          <w:szCs w:val="24"/>
        </w:rPr>
        <w:t>Pracownik nadzorujący dostęp do Internetu ma obowiązek informowania dzieci o zasadach bezpiecznego korzystania z Sieci. Pracownik czuwa także nad bezpieczeństwem korzystania z Internetu dzieci podczas zajęć.</w:t>
      </w:r>
    </w:p>
    <w:p w14:paraId="4CDD80A5" w14:textId="407F5423" w:rsidR="005623E7" w:rsidRPr="00E76167" w:rsidRDefault="005623E7" w:rsidP="00E76167">
      <w:pPr>
        <w:numPr>
          <w:ilvl w:val="0"/>
          <w:numId w:val="31"/>
        </w:numPr>
        <w:spacing w:before="100" w:beforeAutospacing="1" w:after="100" w:afterAutospacing="1" w:line="276" w:lineRule="auto"/>
        <w:rPr>
          <w:rFonts w:ascii="Arial" w:eastAsia="Times New Roman" w:hAnsi="Arial" w:cs="Arial"/>
          <w:sz w:val="24"/>
          <w:szCs w:val="24"/>
        </w:rPr>
      </w:pPr>
      <w:r w:rsidRPr="00E76167">
        <w:rPr>
          <w:rFonts w:ascii="Arial" w:eastAsia="Times New Roman" w:hAnsi="Arial" w:cs="Arial"/>
          <w:sz w:val="24"/>
          <w:szCs w:val="24"/>
        </w:rPr>
        <w:t xml:space="preserve">Korzystanie z multimediów, Internetu i programów użytkowych </w:t>
      </w:r>
      <w:r w:rsidR="00DE3333" w:rsidRPr="00E76167">
        <w:rPr>
          <w:rFonts w:ascii="Arial" w:eastAsia="Times New Roman" w:hAnsi="Arial" w:cs="Arial"/>
          <w:sz w:val="24"/>
          <w:szCs w:val="24"/>
        </w:rPr>
        <w:t xml:space="preserve">następuje zgodnie z Regulaminem </w:t>
      </w:r>
      <w:r w:rsidR="00B0358E" w:rsidRPr="00E76167">
        <w:rPr>
          <w:rFonts w:ascii="Arial" w:eastAsia="Times New Roman" w:hAnsi="Arial" w:cs="Arial"/>
          <w:sz w:val="24"/>
          <w:szCs w:val="24"/>
        </w:rPr>
        <w:t xml:space="preserve"> </w:t>
      </w:r>
      <w:r w:rsidR="009B3F65" w:rsidRPr="00E76167">
        <w:rPr>
          <w:rFonts w:ascii="Arial" w:eastAsia="Times New Roman" w:hAnsi="Arial" w:cs="Arial"/>
          <w:sz w:val="24"/>
          <w:szCs w:val="24"/>
        </w:rPr>
        <w:t>k</w:t>
      </w:r>
      <w:r w:rsidR="00B0358E" w:rsidRPr="00E76167">
        <w:rPr>
          <w:rFonts w:ascii="Arial" w:eastAsia="Times New Roman" w:hAnsi="Arial" w:cs="Arial"/>
          <w:sz w:val="24"/>
          <w:szCs w:val="24"/>
        </w:rPr>
        <w:t>orzystania z tabletów w Gminnej Bibliotece Publicznej Nowosolna</w:t>
      </w:r>
      <w:r w:rsidR="009B3F65" w:rsidRPr="00E76167">
        <w:rPr>
          <w:rFonts w:ascii="Arial" w:eastAsia="Times New Roman" w:hAnsi="Arial" w:cs="Arial"/>
          <w:sz w:val="24"/>
          <w:szCs w:val="24"/>
        </w:rPr>
        <w:t xml:space="preserve"> </w:t>
      </w:r>
    </w:p>
    <w:p w14:paraId="689D0BE0" w14:textId="6D4D3229" w:rsidR="005623E7" w:rsidRPr="00E76167" w:rsidRDefault="005623E7" w:rsidP="00E76167">
      <w:pPr>
        <w:numPr>
          <w:ilvl w:val="0"/>
          <w:numId w:val="31"/>
        </w:numPr>
        <w:spacing w:before="100" w:beforeAutospacing="1" w:after="100" w:afterAutospacing="1" w:line="276" w:lineRule="auto"/>
        <w:rPr>
          <w:rFonts w:ascii="Arial" w:eastAsia="Times New Roman" w:hAnsi="Arial" w:cs="Arial"/>
          <w:sz w:val="24"/>
          <w:szCs w:val="24"/>
        </w:rPr>
      </w:pPr>
      <w:r w:rsidRPr="00E76167">
        <w:rPr>
          <w:rFonts w:ascii="Arial" w:eastAsia="Times New Roman" w:hAnsi="Arial" w:cs="Arial"/>
          <w:sz w:val="24"/>
          <w:szCs w:val="24"/>
        </w:rPr>
        <w:t>Sieć jest monitorowana w taki sposób, aby umożliwić identyfikację sprawców ewentualnych nadużyć.</w:t>
      </w:r>
    </w:p>
    <w:p w14:paraId="6BDD6F02" w14:textId="389D9F4E" w:rsidR="005623E7" w:rsidRPr="00E76167" w:rsidRDefault="005623E7" w:rsidP="00E76167">
      <w:pPr>
        <w:numPr>
          <w:ilvl w:val="0"/>
          <w:numId w:val="31"/>
        </w:numPr>
        <w:spacing w:before="100" w:beforeAutospacing="1" w:after="100" w:afterAutospacing="1" w:line="276" w:lineRule="auto"/>
        <w:rPr>
          <w:rFonts w:ascii="Arial" w:eastAsia="Times New Roman" w:hAnsi="Arial" w:cs="Arial"/>
          <w:sz w:val="24"/>
          <w:szCs w:val="24"/>
        </w:rPr>
      </w:pPr>
      <w:r w:rsidRPr="00E76167">
        <w:rPr>
          <w:rFonts w:ascii="Arial" w:eastAsia="Times New Roman" w:hAnsi="Arial" w:cs="Arial"/>
          <w:sz w:val="24"/>
          <w:szCs w:val="24"/>
        </w:rPr>
        <w:t>Sieć jest zabezpieczona zgodnie z obowiązującymi Standardami Ochrony Małoletnich oraz aktualnymi standardami bezpieczeństwa, za co odpowiada osoba wyznaczona przez</w:t>
      </w:r>
      <w:r w:rsidR="009B3F65" w:rsidRPr="00E76167">
        <w:rPr>
          <w:rFonts w:ascii="Arial" w:eastAsia="Times New Roman" w:hAnsi="Arial" w:cs="Arial"/>
          <w:sz w:val="24"/>
          <w:szCs w:val="24"/>
        </w:rPr>
        <w:t xml:space="preserve"> kierownika</w:t>
      </w:r>
      <w:r w:rsidRPr="00E76167">
        <w:rPr>
          <w:rFonts w:ascii="Arial" w:eastAsia="Times New Roman" w:hAnsi="Arial" w:cs="Arial"/>
          <w:sz w:val="24"/>
          <w:szCs w:val="24"/>
        </w:rPr>
        <w:t>. Do zadań tej osoby należy m.in.:</w:t>
      </w:r>
    </w:p>
    <w:p w14:paraId="28F88961" w14:textId="29EB0C25" w:rsidR="005623E7" w:rsidRPr="00E76167" w:rsidRDefault="004B1682" w:rsidP="00E76167">
      <w:pPr>
        <w:numPr>
          <w:ilvl w:val="2"/>
          <w:numId w:val="31"/>
        </w:numPr>
        <w:spacing w:before="100" w:beforeAutospacing="1" w:after="100" w:afterAutospacing="1" w:line="276" w:lineRule="auto"/>
        <w:rPr>
          <w:rFonts w:ascii="Arial" w:eastAsia="Times New Roman" w:hAnsi="Arial" w:cs="Arial"/>
          <w:sz w:val="24"/>
          <w:szCs w:val="24"/>
        </w:rPr>
      </w:pPr>
      <w:r w:rsidRPr="00E76167">
        <w:rPr>
          <w:rFonts w:ascii="Arial" w:eastAsia="Times New Roman" w:hAnsi="Arial" w:cs="Arial"/>
          <w:sz w:val="24"/>
          <w:szCs w:val="24"/>
        </w:rPr>
        <w:t>z</w:t>
      </w:r>
      <w:r w:rsidR="005623E7" w:rsidRPr="00E76167">
        <w:rPr>
          <w:rFonts w:ascii="Arial" w:eastAsia="Times New Roman" w:hAnsi="Arial" w:cs="Arial"/>
          <w:sz w:val="24"/>
          <w:szCs w:val="24"/>
        </w:rPr>
        <w:t>abezpieczanie sieci przed niebezpiecznymi treściami.</w:t>
      </w:r>
    </w:p>
    <w:p w14:paraId="61BB060F" w14:textId="3259A962" w:rsidR="005623E7" w:rsidRPr="00E76167" w:rsidRDefault="004B1682" w:rsidP="00E76167">
      <w:pPr>
        <w:numPr>
          <w:ilvl w:val="2"/>
          <w:numId w:val="31"/>
        </w:numPr>
        <w:spacing w:before="100" w:beforeAutospacing="1" w:after="100" w:afterAutospacing="1" w:line="276" w:lineRule="auto"/>
        <w:rPr>
          <w:rFonts w:ascii="Arial" w:eastAsia="Times New Roman" w:hAnsi="Arial" w:cs="Arial"/>
          <w:sz w:val="24"/>
          <w:szCs w:val="24"/>
        </w:rPr>
      </w:pPr>
      <w:r w:rsidRPr="00E76167">
        <w:rPr>
          <w:rFonts w:ascii="Arial" w:eastAsia="Times New Roman" w:hAnsi="Arial" w:cs="Arial"/>
          <w:sz w:val="24"/>
          <w:szCs w:val="24"/>
        </w:rPr>
        <w:t>i</w:t>
      </w:r>
      <w:r w:rsidR="005623E7" w:rsidRPr="00E76167">
        <w:rPr>
          <w:rFonts w:ascii="Arial" w:eastAsia="Times New Roman" w:hAnsi="Arial" w:cs="Arial"/>
          <w:sz w:val="24"/>
          <w:szCs w:val="24"/>
        </w:rPr>
        <w:t>nstalacja i aktualizacja oprogramowania.</w:t>
      </w:r>
    </w:p>
    <w:p w14:paraId="5EE453A6" w14:textId="0A45A136" w:rsidR="005623E7" w:rsidRPr="00E76167" w:rsidRDefault="004B1682" w:rsidP="00E76167">
      <w:pPr>
        <w:numPr>
          <w:ilvl w:val="2"/>
          <w:numId w:val="31"/>
        </w:numPr>
        <w:spacing w:before="100" w:beforeAutospacing="1" w:after="100" w:afterAutospacing="1" w:line="276" w:lineRule="auto"/>
        <w:rPr>
          <w:rFonts w:ascii="Arial" w:eastAsia="Times New Roman" w:hAnsi="Arial" w:cs="Arial"/>
          <w:sz w:val="24"/>
          <w:szCs w:val="24"/>
        </w:rPr>
      </w:pPr>
      <w:r w:rsidRPr="00E76167">
        <w:rPr>
          <w:rFonts w:ascii="Arial" w:eastAsia="Times New Roman" w:hAnsi="Arial" w:cs="Arial"/>
          <w:sz w:val="24"/>
          <w:szCs w:val="24"/>
        </w:rPr>
        <w:t>p</w:t>
      </w:r>
      <w:r w:rsidR="005623E7" w:rsidRPr="00E76167">
        <w:rPr>
          <w:rFonts w:ascii="Arial" w:eastAsia="Times New Roman" w:hAnsi="Arial" w:cs="Arial"/>
          <w:sz w:val="24"/>
          <w:szCs w:val="24"/>
        </w:rPr>
        <w:t>rzynajmniej raz na miesiąc sprawdzanie, czy na komputerach ze swobodnym dostępem do Internetu nie znajdują się niebezpieczne treści.</w:t>
      </w:r>
    </w:p>
    <w:p w14:paraId="7869FE36" w14:textId="0D6D7A96" w:rsidR="005623E7" w:rsidRPr="00E76167" w:rsidRDefault="005623E7" w:rsidP="00E76167">
      <w:pPr>
        <w:numPr>
          <w:ilvl w:val="0"/>
          <w:numId w:val="31"/>
        </w:numPr>
        <w:spacing w:before="100" w:beforeAutospacing="1" w:after="100" w:afterAutospacing="1" w:line="276" w:lineRule="auto"/>
        <w:rPr>
          <w:rFonts w:ascii="Arial" w:eastAsia="Times New Roman" w:hAnsi="Arial" w:cs="Arial"/>
          <w:sz w:val="24"/>
          <w:szCs w:val="24"/>
        </w:rPr>
      </w:pPr>
      <w:r w:rsidRPr="00E76167">
        <w:rPr>
          <w:rFonts w:ascii="Arial" w:eastAsia="Times New Roman" w:hAnsi="Arial" w:cs="Arial"/>
          <w:sz w:val="24"/>
          <w:szCs w:val="24"/>
        </w:rPr>
        <w:t xml:space="preserve">W przypadku znalezienia treści niepożądanych, wyznaczony pracownik stara się ustalić kto korzystał z komputera w czasie ich wprowadzenia do systemu informatycznego, starając się ustalić sprawcę i świadków incydentu, a także zabezpiecza dowody, konfiguruje zabezpieczenia sieci, by na nowo zablokować dostęp do niewłaściwych treści. Z poczynionych ustaleń sporządza </w:t>
      </w:r>
      <w:r w:rsidR="00F77136" w:rsidRPr="00E76167">
        <w:rPr>
          <w:rFonts w:ascii="Arial" w:eastAsia="Times New Roman" w:hAnsi="Arial" w:cs="Arial"/>
          <w:sz w:val="24"/>
          <w:szCs w:val="24"/>
        </w:rPr>
        <w:t>notatkę służbową</w:t>
      </w:r>
      <w:r w:rsidR="004B1682" w:rsidRPr="00E76167">
        <w:rPr>
          <w:rFonts w:ascii="Arial" w:eastAsia="Times New Roman" w:hAnsi="Arial" w:cs="Arial"/>
          <w:sz w:val="24"/>
          <w:szCs w:val="24"/>
        </w:rPr>
        <w:t xml:space="preserve">, którą przekazuje </w:t>
      </w:r>
      <w:r w:rsidR="009B3F65" w:rsidRPr="00E76167">
        <w:rPr>
          <w:rFonts w:ascii="Arial" w:eastAsia="Times New Roman" w:hAnsi="Arial" w:cs="Arial"/>
          <w:sz w:val="24"/>
          <w:szCs w:val="24"/>
        </w:rPr>
        <w:t>kierownikowi.</w:t>
      </w:r>
    </w:p>
    <w:p w14:paraId="154A67F0" w14:textId="1116D96D" w:rsidR="005623E7" w:rsidRPr="00E76167" w:rsidRDefault="005623E7" w:rsidP="00E76167">
      <w:pPr>
        <w:numPr>
          <w:ilvl w:val="0"/>
          <w:numId w:val="31"/>
        </w:numPr>
        <w:spacing w:before="100" w:beforeAutospacing="1" w:after="100" w:afterAutospacing="1" w:line="276" w:lineRule="auto"/>
        <w:rPr>
          <w:rFonts w:ascii="Arial" w:eastAsia="Times New Roman" w:hAnsi="Arial" w:cs="Arial"/>
          <w:sz w:val="24"/>
          <w:szCs w:val="24"/>
        </w:rPr>
      </w:pPr>
      <w:r w:rsidRPr="00E76167">
        <w:rPr>
          <w:rFonts w:ascii="Arial" w:eastAsia="Times New Roman" w:hAnsi="Arial" w:cs="Arial"/>
          <w:sz w:val="24"/>
          <w:szCs w:val="24"/>
        </w:rPr>
        <w:t xml:space="preserve">Jeżeli treści niebezpieczne dotyczą osób niezwiązanych ze </w:t>
      </w:r>
      <w:r w:rsidR="004B1682" w:rsidRPr="00E76167">
        <w:rPr>
          <w:rFonts w:ascii="Arial" w:eastAsia="Times New Roman" w:hAnsi="Arial" w:cs="Arial"/>
          <w:sz w:val="24"/>
          <w:szCs w:val="24"/>
        </w:rPr>
        <w:t>placówką</w:t>
      </w:r>
      <w:r w:rsidRPr="00E76167">
        <w:rPr>
          <w:rFonts w:ascii="Arial" w:eastAsia="Times New Roman" w:hAnsi="Arial" w:cs="Arial"/>
          <w:sz w:val="24"/>
          <w:szCs w:val="24"/>
        </w:rPr>
        <w:t xml:space="preserve">, </w:t>
      </w:r>
      <w:r w:rsidR="007E16B6" w:rsidRPr="00E76167">
        <w:rPr>
          <w:rFonts w:ascii="Arial" w:eastAsia="Times New Roman" w:hAnsi="Arial" w:cs="Arial"/>
          <w:sz w:val="24"/>
          <w:szCs w:val="24"/>
        </w:rPr>
        <w:t xml:space="preserve">kierownik </w:t>
      </w:r>
      <w:r w:rsidRPr="00E76167">
        <w:rPr>
          <w:rFonts w:ascii="Arial" w:eastAsia="Times New Roman" w:hAnsi="Arial" w:cs="Arial"/>
          <w:sz w:val="24"/>
          <w:szCs w:val="24"/>
        </w:rPr>
        <w:t>zgłasza zdarzenie odpowiednim służbom (policji lub sądowi rodzinnemu), przekazując zabezpieczone materiały.</w:t>
      </w:r>
    </w:p>
    <w:p w14:paraId="695FC072" w14:textId="0C222650" w:rsidR="004B1682" w:rsidRPr="00E76167" w:rsidRDefault="005623E7" w:rsidP="00E76167">
      <w:pPr>
        <w:numPr>
          <w:ilvl w:val="0"/>
          <w:numId w:val="31"/>
        </w:numPr>
        <w:spacing w:before="100" w:beforeAutospacing="1" w:after="100" w:afterAutospacing="1" w:line="276" w:lineRule="auto"/>
        <w:rPr>
          <w:rFonts w:ascii="Arial" w:eastAsia="Times New Roman" w:hAnsi="Arial" w:cs="Arial"/>
          <w:sz w:val="24"/>
          <w:szCs w:val="24"/>
        </w:rPr>
      </w:pPr>
      <w:r w:rsidRPr="00E76167">
        <w:rPr>
          <w:rFonts w:ascii="Arial" w:eastAsia="Times New Roman" w:hAnsi="Arial" w:cs="Arial"/>
          <w:sz w:val="24"/>
          <w:szCs w:val="24"/>
        </w:rPr>
        <w:t xml:space="preserve">Jeżeli uczestnikami zdarzenia są </w:t>
      </w:r>
      <w:r w:rsidR="004B1682" w:rsidRPr="00E76167">
        <w:rPr>
          <w:rFonts w:ascii="Arial" w:eastAsia="Times New Roman" w:hAnsi="Arial" w:cs="Arial"/>
          <w:sz w:val="24"/>
          <w:szCs w:val="24"/>
        </w:rPr>
        <w:t>małoletni</w:t>
      </w:r>
      <w:r w:rsidRPr="00E76167">
        <w:rPr>
          <w:rFonts w:ascii="Arial" w:eastAsia="Times New Roman" w:hAnsi="Arial" w:cs="Arial"/>
          <w:sz w:val="24"/>
          <w:szCs w:val="24"/>
        </w:rPr>
        <w:t xml:space="preserve">, to </w:t>
      </w:r>
      <w:r w:rsidR="00DE3333" w:rsidRPr="00E76167">
        <w:rPr>
          <w:rFonts w:ascii="Arial" w:eastAsia="Times New Roman" w:hAnsi="Arial" w:cs="Arial"/>
          <w:sz w:val="24"/>
          <w:szCs w:val="24"/>
        </w:rPr>
        <w:t>i</w:t>
      </w:r>
      <w:r w:rsidRPr="00E76167">
        <w:rPr>
          <w:rFonts w:ascii="Arial" w:eastAsia="Times New Roman" w:hAnsi="Arial" w:cs="Arial"/>
          <w:sz w:val="24"/>
          <w:szCs w:val="24"/>
        </w:rPr>
        <w:t xml:space="preserve">nformację o </w:t>
      </w:r>
      <w:r w:rsidR="004B1682" w:rsidRPr="00E76167">
        <w:rPr>
          <w:rFonts w:ascii="Arial" w:eastAsia="Times New Roman" w:hAnsi="Arial" w:cs="Arial"/>
          <w:sz w:val="24"/>
          <w:szCs w:val="24"/>
        </w:rPr>
        <w:t>małoletnim</w:t>
      </w:r>
      <w:r w:rsidRPr="00E76167">
        <w:rPr>
          <w:rFonts w:ascii="Arial" w:eastAsia="Times New Roman" w:hAnsi="Arial" w:cs="Arial"/>
          <w:sz w:val="24"/>
          <w:szCs w:val="24"/>
        </w:rPr>
        <w:t>, który korzystał z komputera w czasie wprowadzenia niebezpiecznych treści wyznaczony pracownik przekazuje</w:t>
      </w:r>
      <w:r w:rsidR="007E16B6" w:rsidRPr="00E76167">
        <w:rPr>
          <w:rFonts w:ascii="Arial" w:eastAsia="Times New Roman" w:hAnsi="Arial" w:cs="Arial"/>
          <w:sz w:val="24"/>
          <w:szCs w:val="24"/>
        </w:rPr>
        <w:t xml:space="preserve"> kierownikowi</w:t>
      </w:r>
      <w:r w:rsidRPr="00E76167">
        <w:rPr>
          <w:rFonts w:ascii="Arial" w:eastAsia="Times New Roman" w:hAnsi="Arial" w:cs="Arial"/>
          <w:sz w:val="24"/>
          <w:szCs w:val="24"/>
        </w:rPr>
        <w:t xml:space="preserve">, który organizuje </w:t>
      </w:r>
      <w:r w:rsidR="004B1682" w:rsidRPr="00E76167">
        <w:rPr>
          <w:rFonts w:ascii="Arial" w:eastAsia="Times New Roman" w:hAnsi="Arial" w:cs="Arial"/>
          <w:sz w:val="24"/>
          <w:szCs w:val="24"/>
        </w:rPr>
        <w:t>spotkanie z opiekunami małoletniego, aby przekazać informacje o zdarzeniu oraz o potrzebie/możliwości skorzystania ze specjalistycznego wsparcia, w tym u innych organizacji lub służb oraz o sposobach reakcji na zdarzenie.</w:t>
      </w:r>
    </w:p>
    <w:p w14:paraId="354C17FF" w14:textId="38FD52D6" w:rsidR="005623E7" w:rsidRPr="00E76167" w:rsidRDefault="005623E7" w:rsidP="00E76167">
      <w:pPr>
        <w:numPr>
          <w:ilvl w:val="0"/>
          <w:numId w:val="31"/>
        </w:numPr>
        <w:spacing w:before="100" w:beforeAutospacing="1" w:after="100" w:afterAutospacing="1" w:line="276" w:lineRule="auto"/>
        <w:rPr>
          <w:rFonts w:ascii="Arial" w:eastAsia="Times New Roman" w:hAnsi="Arial" w:cs="Arial"/>
          <w:sz w:val="24"/>
          <w:szCs w:val="24"/>
        </w:rPr>
      </w:pPr>
      <w:r w:rsidRPr="00E76167">
        <w:rPr>
          <w:rFonts w:ascii="Arial" w:eastAsia="Times New Roman" w:hAnsi="Arial" w:cs="Arial"/>
          <w:sz w:val="24"/>
          <w:szCs w:val="24"/>
        </w:rPr>
        <w:lastRenderedPageBreak/>
        <w:t>Współpraca z organami ścigania lub sądem rodzinnym musi obligatoryjnie nastąpić w przypadku naruszenia zakazu rozpowszechniania materiałów pornograficznych z udziałem małoletniego (osoby poniżej 18 roku życia – art. 202 § 3 Kodeksu karnego) oraz treści propagujących publicznie faszystowski lub inny totalitarny ustrój państwa lub nawołujący do nienawiści na tle różnić narodowościowych, etnicznych, rasowych, wyznaniowych (art. 256 i art. 257 Kodeksu karnego).</w:t>
      </w:r>
    </w:p>
    <w:p w14:paraId="74C450C9" w14:textId="31AD19A1" w:rsidR="005623E7" w:rsidRPr="00E76167" w:rsidRDefault="005623E7" w:rsidP="00E76167">
      <w:pPr>
        <w:numPr>
          <w:ilvl w:val="0"/>
          <w:numId w:val="31"/>
        </w:numPr>
        <w:spacing w:before="100" w:beforeAutospacing="1" w:after="100" w:afterAutospacing="1" w:line="276" w:lineRule="auto"/>
        <w:rPr>
          <w:rFonts w:ascii="Arial" w:eastAsia="Times New Roman" w:hAnsi="Arial" w:cs="Arial"/>
          <w:sz w:val="24"/>
          <w:szCs w:val="24"/>
        </w:rPr>
      </w:pPr>
      <w:r w:rsidRPr="00E76167">
        <w:rPr>
          <w:rFonts w:ascii="Arial" w:eastAsia="Times New Roman" w:hAnsi="Arial" w:cs="Arial"/>
          <w:sz w:val="24"/>
          <w:szCs w:val="24"/>
        </w:rPr>
        <w:t>Placówka ma obowiązek zapewnienia materiałów edukacyjnych dotyczących bezpiecznego korzystania z Internetu.</w:t>
      </w:r>
    </w:p>
    <w:p w14:paraId="2A5C269B" w14:textId="77777777" w:rsidR="005623E7" w:rsidRPr="00E76167" w:rsidRDefault="005623E7" w:rsidP="00E76167">
      <w:pPr>
        <w:spacing w:after="240" w:line="276" w:lineRule="auto"/>
        <w:rPr>
          <w:rFonts w:ascii="Arial" w:eastAsia="Times New Roman" w:hAnsi="Arial" w:cs="Arial"/>
          <w:sz w:val="24"/>
          <w:szCs w:val="24"/>
        </w:rPr>
      </w:pPr>
      <w:r w:rsidRPr="00E76167">
        <w:rPr>
          <w:rFonts w:ascii="Arial" w:eastAsia="Times New Roman" w:hAnsi="Arial" w:cs="Arial"/>
          <w:b/>
          <w:bCs/>
          <w:sz w:val="24"/>
          <w:szCs w:val="24"/>
        </w:rPr>
        <w:t>Monitoring stosowania Standardów</w:t>
      </w:r>
    </w:p>
    <w:p w14:paraId="2C41DE41" w14:textId="08E4B560" w:rsidR="005623E7" w:rsidRPr="00E76167" w:rsidRDefault="005623E7" w:rsidP="00E76167">
      <w:pPr>
        <w:spacing w:after="240" w:line="276" w:lineRule="auto"/>
        <w:rPr>
          <w:rFonts w:ascii="Arial" w:eastAsia="Times New Roman" w:hAnsi="Arial" w:cs="Arial"/>
          <w:b/>
          <w:bCs/>
          <w:sz w:val="24"/>
          <w:szCs w:val="24"/>
        </w:rPr>
      </w:pPr>
      <w:r w:rsidRPr="00E76167">
        <w:rPr>
          <w:rFonts w:ascii="Arial" w:eastAsia="Times New Roman" w:hAnsi="Arial" w:cs="Arial"/>
          <w:b/>
          <w:bCs/>
          <w:sz w:val="24"/>
          <w:szCs w:val="24"/>
        </w:rPr>
        <w:t xml:space="preserve">§ </w:t>
      </w:r>
      <w:r w:rsidR="005E2501" w:rsidRPr="00E76167">
        <w:rPr>
          <w:rFonts w:ascii="Arial" w:eastAsia="Times New Roman" w:hAnsi="Arial" w:cs="Arial"/>
          <w:b/>
          <w:bCs/>
          <w:sz w:val="24"/>
          <w:szCs w:val="24"/>
        </w:rPr>
        <w:t>11</w:t>
      </w:r>
      <w:r w:rsidRPr="00E76167">
        <w:rPr>
          <w:rFonts w:ascii="Arial" w:eastAsia="Times New Roman" w:hAnsi="Arial" w:cs="Arial"/>
          <w:b/>
          <w:bCs/>
          <w:sz w:val="24"/>
          <w:szCs w:val="24"/>
        </w:rPr>
        <w:t>.</w:t>
      </w:r>
    </w:p>
    <w:p w14:paraId="75F82433" w14:textId="2E1264D5" w:rsidR="005623E7" w:rsidRPr="00E76167" w:rsidRDefault="007E16B6" w:rsidP="00E76167">
      <w:pPr>
        <w:pStyle w:val="Akapitzlist"/>
        <w:numPr>
          <w:ilvl w:val="0"/>
          <w:numId w:val="29"/>
        </w:numPr>
        <w:spacing w:after="240" w:line="276" w:lineRule="auto"/>
        <w:rPr>
          <w:rFonts w:ascii="Arial" w:eastAsia="Times New Roman" w:hAnsi="Arial" w:cs="Arial"/>
          <w:sz w:val="24"/>
          <w:szCs w:val="24"/>
        </w:rPr>
      </w:pPr>
      <w:r w:rsidRPr="00E76167">
        <w:rPr>
          <w:rFonts w:ascii="Arial" w:eastAsia="Times New Roman" w:hAnsi="Arial" w:cs="Arial"/>
          <w:sz w:val="24"/>
          <w:szCs w:val="24"/>
        </w:rPr>
        <w:t xml:space="preserve">Kierownik </w:t>
      </w:r>
      <w:r w:rsidR="00DE3333" w:rsidRPr="00E76167">
        <w:rPr>
          <w:rFonts w:ascii="Arial" w:eastAsia="Times New Roman" w:hAnsi="Arial" w:cs="Arial"/>
          <w:sz w:val="24"/>
          <w:szCs w:val="24"/>
        </w:rPr>
        <w:t>lub koordynator ds. ochrony małoletnich jest osobą odpowiedzialn</w:t>
      </w:r>
      <w:r w:rsidR="00F73AEF" w:rsidRPr="00E76167">
        <w:rPr>
          <w:rFonts w:ascii="Arial" w:eastAsia="Times New Roman" w:hAnsi="Arial" w:cs="Arial"/>
          <w:sz w:val="24"/>
          <w:szCs w:val="24"/>
        </w:rPr>
        <w:t>ą</w:t>
      </w:r>
      <w:r w:rsidR="00DE3333" w:rsidRPr="00E76167">
        <w:rPr>
          <w:rFonts w:ascii="Arial" w:eastAsia="Times New Roman" w:hAnsi="Arial" w:cs="Arial"/>
          <w:sz w:val="24"/>
          <w:szCs w:val="24"/>
        </w:rPr>
        <w:t xml:space="preserve"> za monitorowanie realizacji Standardów, za reagowanie na sygnały naruszenia Standardów oraz za proponowanie zmian w Standardach.</w:t>
      </w:r>
    </w:p>
    <w:p w14:paraId="12E052B9" w14:textId="15B702DC" w:rsidR="00F73AEF" w:rsidRPr="00E76167" w:rsidRDefault="00F73AEF" w:rsidP="00E76167">
      <w:pPr>
        <w:pStyle w:val="Akapitzlist"/>
        <w:numPr>
          <w:ilvl w:val="0"/>
          <w:numId w:val="29"/>
        </w:numPr>
        <w:spacing w:after="240" w:line="276" w:lineRule="auto"/>
        <w:rPr>
          <w:rFonts w:ascii="Arial" w:eastAsia="Times New Roman" w:hAnsi="Arial" w:cs="Arial"/>
          <w:sz w:val="24"/>
          <w:szCs w:val="24"/>
        </w:rPr>
      </w:pPr>
      <w:r w:rsidRPr="00E76167">
        <w:rPr>
          <w:rFonts w:ascii="Arial" w:eastAsia="Times New Roman" w:hAnsi="Arial" w:cs="Arial"/>
          <w:sz w:val="24"/>
          <w:szCs w:val="24"/>
        </w:rPr>
        <w:t xml:space="preserve">Osoba, o której mowa w pkt. 1 niniejszego paragrafu, </w:t>
      </w:r>
      <w:r w:rsidRPr="00E76167">
        <w:rPr>
          <w:rFonts w:ascii="Arial" w:hAnsi="Arial" w:cs="Arial"/>
          <w:sz w:val="24"/>
          <w:szCs w:val="24"/>
        </w:rPr>
        <w:t>zapoznaje pracowników ze Standardami oraz odbiera od każdego zatrudnionego pracownika oświadczenie o zapoznaniu się ze Standardami obowiązującymi w placówce. Oświadczenie dołącza się do akt osobowych pracowników.</w:t>
      </w:r>
      <w:r w:rsidR="00F77136" w:rsidRPr="00E76167">
        <w:rPr>
          <w:rFonts w:ascii="Arial" w:hAnsi="Arial" w:cs="Arial"/>
          <w:sz w:val="24"/>
          <w:szCs w:val="24"/>
        </w:rPr>
        <w:t xml:space="preserve"> Wzór oświadczenia stanowi </w:t>
      </w:r>
      <w:r w:rsidR="00F77136" w:rsidRPr="00E76167">
        <w:rPr>
          <w:rFonts w:ascii="Arial" w:hAnsi="Arial" w:cs="Arial"/>
          <w:b/>
          <w:bCs/>
          <w:sz w:val="24"/>
          <w:szCs w:val="24"/>
        </w:rPr>
        <w:t>Załącznik nr 8</w:t>
      </w:r>
      <w:r w:rsidR="002B28A4" w:rsidRPr="00E76167">
        <w:rPr>
          <w:rFonts w:ascii="Arial" w:hAnsi="Arial" w:cs="Arial"/>
          <w:sz w:val="24"/>
          <w:szCs w:val="24"/>
        </w:rPr>
        <w:t xml:space="preserve"> do niniejszych Standardów.</w:t>
      </w:r>
    </w:p>
    <w:p w14:paraId="2DF60BE0" w14:textId="250F56CB" w:rsidR="005623E7" w:rsidRPr="00E76167" w:rsidRDefault="005623E7" w:rsidP="00E76167">
      <w:pPr>
        <w:pStyle w:val="Akapitzlist"/>
        <w:numPr>
          <w:ilvl w:val="0"/>
          <w:numId w:val="29"/>
        </w:numPr>
        <w:spacing w:after="240" w:line="276" w:lineRule="auto"/>
        <w:rPr>
          <w:rFonts w:ascii="Arial" w:eastAsia="Times New Roman" w:hAnsi="Arial" w:cs="Arial"/>
          <w:sz w:val="24"/>
          <w:szCs w:val="24"/>
        </w:rPr>
      </w:pPr>
      <w:r w:rsidRPr="00E76167">
        <w:rPr>
          <w:rFonts w:ascii="Arial" w:eastAsia="Times New Roman" w:hAnsi="Arial" w:cs="Arial"/>
          <w:sz w:val="24"/>
          <w:szCs w:val="24"/>
        </w:rPr>
        <w:t>Osoba, o której mowa w pkt. 1 niniejszego paragrafu, przeprowadza wśród personelu placówki, raz na 2</w:t>
      </w:r>
      <w:r w:rsidR="00FC31F0" w:rsidRPr="00E76167">
        <w:rPr>
          <w:rFonts w:ascii="Arial" w:eastAsia="Times New Roman" w:hAnsi="Arial" w:cs="Arial"/>
          <w:sz w:val="24"/>
          <w:szCs w:val="24"/>
        </w:rPr>
        <w:t>4</w:t>
      </w:r>
      <w:r w:rsidRPr="00E76167">
        <w:rPr>
          <w:rFonts w:ascii="Arial" w:eastAsia="Times New Roman" w:hAnsi="Arial" w:cs="Arial"/>
          <w:sz w:val="24"/>
          <w:szCs w:val="24"/>
        </w:rPr>
        <w:t xml:space="preserve"> </w:t>
      </w:r>
      <w:proofErr w:type="spellStart"/>
      <w:r w:rsidRPr="00E76167">
        <w:rPr>
          <w:rFonts w:ascii="Arial" w:eastAsia="Times New Roman" w:hAnsi="Arial" w:cs="Arial"/>
          <w:sz w:val="24"/>
          <w:szCs w:val="24"/>
        </w:rPr>
        <w:t>miesięc</w:t>
      </w:r>
      <w:r w:rsidR="00FC31F0" w:rsidRPr="00E76167">
        <w:rPr>
          <w:rFonts w:ascii="Arial" w:eastAsia="Times New Roman" w:hAnsi="Arial" w:cs="Arial"/>
          <w:sz w:val="24"/>
          <w:szCs w:val="24"/>
        </w:rPr>
        <w:t>e</w:t>
      </w:r>
      <w:proofErr w:type="spellEnd"/>
      <w:r w:rsidRPr="00E76167">
        <w:rPr>
          <w:rFonts w:ascii="Arial" w:eastAsia="Times New Roman" w:hAnsi="Arial" w:cs="Arial"/>
          <w:sz w:val="24"/>
          <w:szCs w:val="24"/>
        </w:rPr>
        <w:t xml:space="preserve">, ankietę monitorującą poziom realizacji Standardów. Wzór ankiety stanowi </w:t>
      </w:r>
      <w:r w:rsidRPr="00E76167">
        <w:rPr>
          <w:rFonts w:ascii="Arial" w:eastAsia="Times New Roman" w:hAnsi="Arial" w:cs="Arial"/>
          <w:b/>
          <w:bCs/>
          <w:sz w:val="24"/>
          <w:szCs w:val="24"/>
        </w:rPr>
        <w:t xml:space="preserve">Załącznik nr </w:t>
      </w:r>
      <w:r w:rsidR="002B28A4" w:rsidRPr="00E76167">
        <w:rPr>
          <w:rFonts w:ascii="Arial" w:eastAsia="Times New Roman" w:hAnsi="Arial" w:cs="Arial"/>
          <w:b/>
          <w:bCs/>
          <w:sz w:val="24"/>
          <w:szCs w:val="24"/>
        </w:rPr>
        <w:t>9</w:t>
      </w:r>
      <w:r w:rsidRPr="00E76167">
        <w:rPr>
          <w:rFonts w:ascii="Arial" w:eastAsia="Times New Roman" w:hAnsi="Arial" w:cs="Arial"/>
          <w:sz w:val="24"/>
          <w:szCs w:val="24"/>
        </w:rPr>
        <w:t xml:space="preserve"> do niniejszych Standardów.</w:t>
      </w:r>
    </w:p>
    <w:p w14:paraId="53325A67" w14:textId="77777777" w:rsidR="005623E7" w:rsidRPr="00E76167" w:rsidRDefault="005623E7" w:rsidP="00E76167">
      <w:pPr>
        <w:pStyle w:val="Akapitzlist"/>
        <w:numPr>
          <w:ilvl w:val="0"/>
          <w:numId w:val="29"/>
        </w:numPr>
        <w:spacing w:after="240" w:line="276" w:lineRule="auto"/>
        <w:rPr>
          <w:rFonts w:ascii="Arial" w:eastAsia="Times New Roman" w:hAnsi="Arial" w:cs="Arial"/>
          <w:sz w:val="24"/>
          <w:szCs w:val="24"/>
        </w:rPr>
      </w:pPr>
      <w:r w:rsidRPr="00E76167">
        <w:rPr>
          <w:rFonts w:ascii="Arial" w:eastAsia="Times New Roman" w:hAnsi="Arial" w:cs="Arial"/>
          <w:sz w:val="24"/>
          <w:szCs w:val="24"/>
        </w:rPr>
        <w:t>W ankiecie członkowie personelu placówki mogą proponować zmiany Standardów oraz wskazywać naruszenia Standardów w placówce.</w:t>
      </w:r>
    </w:p>
    <w:p w14:paraId="6E53D536" w14:textId="02B314CD" w:rsidR="00DE3333" w:rsidRPr="00E76167" w:rsidRDefault="005623E7" w:rsidP="00E76167">
      <w:pPr>
        <w:pStyle w:val="Akapitzlist"/>
        <w:numPr>
          <w:ilvl w:val="0"/>
          <w:numId w:val="29"/>
        </w:numPr>
        <w:spacing w:after="240" w:line="276" w:lineRule="auto"/>
        <w:rPr>
          <w:rFonts w:ascii="Arial" w:eastAsia="Times New Roman" w:hAnsi="Arial" w:cs="Arial"/>
          <w:sz w:val="24"/>
          <w:szCs w:val="24"/>
        </w:rPr>
      </w:pPr>
      <w:r w:rsidRPr="00E76167">
        <w:rPr>
          <w:rFonts w:ascii="Arial" w:eastAsia="Times New Roman" w:hAnsi="Arial" w:cs="Arial"/>
          <w:sz w:val="24"/>
          <w:szCs w:val="24"/>
        </w:rPr>
        <w:t xml:space="preserve">Osoba, o której mowa w pkt. 1 niniejszego paragrafu, dokonuje opracowania wypełnionych przez personel placówki ankiet. Sporządza na tej podstawie pisemny raport z monitoringu, który </w:t>
      </w:r>
      <w:r w:rsidR="00DE3333" w:rsidRPr="00E76167">
        <w:rPr>
          <w:rFonts w:ascii="Arial" w:eastAsia="Times New Roman" w:hAnsi="Arial" w:cs="Arial"/>
          <w:sz w:val="24"/>
          <w:szCs w:val="24"/>
        </w:rPr>
        <w:t>jest podstawą wprowadzenia</w:t>
      </w:r>
      <w:r w:rsidRPr="00E76167">
        <w:rPr>
          <w:rFonts w:ascii="Arial" w:eastAsia="Times New Roman" w:hAnsi="Arial" w:cs="Arial"/>
          <w:sz w:val="24"/>
          <w:szCs w:val="24"/>
        </w:rPr>
        <w:t xml:space="preserve"> do Standardów niezbędn</w:t>
      </w:r>
      <w:r w:rsidR="00DE3333" w:rsidRPr="00E76167">
        <w:rPr>
          <w:rFonts w:ascii="Arial" w:eastAsia="Times New Roman" w:hAnsi="Arial" w:cs="Arial"/>
          <w:sz w:val="24"/>
          <w:szCs w:val="24"/>
        </w:rPr>
        <w:t>ych</w:t>
      </w:r>
      <w:r w:rsidRPr="00E76167">
        <w:rPr>
          <w:rFonts w:ascii="Arial" w:eastAsia="Times New Roman" w:hAnsi="Arial" w:cs="Arial"/>
          <w:sz w:val="24"/>
          <w:szCs w:val="24"/>
        </w:rPr>
        <w:t xml:space="preserve"> zmian</w:t>
      </w:r>
      <w:r w:rsidR="00DE3333" w:rsidRPr="00E76167">
        <w:rPr>
          <w:rFonts w:ascii="Arial" w:eastAsia="Times New Roman" w:hAnsi="Arial" w:cs="Arial"/>
          <w:sz w:val="24"/>
          <w:szCs w:val="24"/>
        </w:rPr>
        <w:t xml:space="preserve"> przez </w:t>
      </w:r>
      <w:r w:rsidR="007E16B6" w:rsidRPr="00E76167">
        <w:rPr>
          <w:rFonts w:ascii="Arial" w:eastAsia="Times New Roman" w:hAnsi="Arial" w:cs="Arial"/>
          <w:sz w:val="24"/>
          <w:szCs w:val="24"/>
        </w:rPr>
        <w:t>kierownika.</w:t>
      </w:r>
    </w:p>
    <w:p w14:paraId="4ED44620" w14:textId="317F331E" w:rsidR="005623E7" w:rsidRPr="00E76167" w:rsidRDefault="00DE3333" w:rsidP="00E76167">
      <w:pPr>
        <w:pStyle w:val="Akapitzlist"/>
        <w:numPr>
          <w:ilvl w:val="0"/>
          <w:numId w:val="29"/>
        </w:numPr>
        <w:spacing w:after="240" w:line="276" w:lineRule="auto"/>
        <w:rPr>
          <w:rFonts w:ascii="Arial" w:eastAsia="Times New Roman" w:hAnsi="Arial" w:cs="Arial"/>
          <w:sz w:val="24"/>
          <w:szCs w:val="24"/>
        </w:rPr>
      </w:pPr>
      <w:r w:rsidRPr="00E76167">
        <w:rPr>
          <w:rFonts w:ascii="Arial" w:eastAsia="Times New Roman" w:hAnsi="Arial" w:cs="Arial"/>
          <w:sz w:val="24"/>
          <w:szCs w:val="24"/>
        </w:rPr>
        <w:t xml:space="preserve">Osoba, o której mowa w pkt. 1 niniejszego paragrafu </w:t>
      </w:r>
      <w:r w:rsidR="005623E7" w:rsidRPr="00E76167">
        <w:rPr>
          <w:rFonts w:ascii="Arial" w:eastAsia="Times New Roman" w:hAnsi="Arial" w:cs="Arial"/>
          <w:sz w:val="24"/>
          <w:szCs w:val="24"/>
        </w:rPr>
        <w:t>ogłasza personelowi placówki nowe brzmienie Standardów.</w:t>
      </w:r>
    </w:p>
    <w:p w14:paraId="40932BE4" w14:textId="1700939B" w:rsidR="005623E7" w:rsidRPr="00E76167" w:rsidRDefault="005623E7" w:rsidP="00E76167">
      <w:pPr>
        <w:spacing w:after="240" w:line="276" w:lineRule="auto"/>
        <w:rPr>
          <w:rFonts w:ascii="Arial" w:eastAsia="Times New Roman" w:hAnsi="Arial" w:cs="Arial"/>
          <w:b/>
          <w:bCs/>
          <w:sz w:val="24"/>
          <w:szCs w:val="24"/>
        </w:rPr>
      </w:pPr>
      <w:r w:rsidRPr="00E76167">
        <w:rPr>
          <w:rFonts w:ascii="Arial" w:eastAsia="Times New Roman" w:hAnsi="Arial" w:cs="Arial"/>
          <w:b/>
          <w:bCs/>
          <w:sz w:val="24"/>
          <w:szCs w:val="24"/>
        </w:rPr>
        <w:t xml:space="preserve">Zasady udostępniania rodzicom i </w:t>
      </w:r>
      <w:r w:rsidR="00D565B6" w:rsidRPr="00E76167">
        <w:rPr>
          <w:rFonts w:ascii="Arial" w:eastAsia="Times New Roman" w:hAnsi="Arial" w:cs="Arial"/>
          <w:b/>
          <w:bCs/>
          <w:sz w:val="24"/>
          <w:szCs w:val="24"/>
        </w:rPr>
        <w:t>małoletnim</w:t>
      </w:r>
      <w:r w:rsidRPr="00E76167">
        <w:rPr>
          <w:rFonts w:ascii="Arial" w:eastAsia="Times New Roman" w:hAnsi="Arial" w:cs="Arial"/>
          <w:b/>
          <w:bCs/>
          <w:sz w:val="24"/>
          <w:szCs w:val="24"/>
        </w:rPr>
        <w:t xml:space="preserve"> standardów do zapoznania się z nimi i stosowania</w:t>
      </w:r>
    </w:p>
    <w:p w14:paraId="6907A3BD" w14:textId="5A45BF68" w:rsidR="005623E7" w:rsidRPr="00E76167" w:rsidRDefault="005623E7" w:rsidP="00E76167">
      <w:pPr>
        <w:spacing w:after="240" w:line="276" w:lineRule="auto"/>
        <w:rPr>
          <w:rFonts w:ascii="Arial" w:eastAsia="Times New Roman" w:hAnsi="Arial" w:cs="Arial"/>
          <w:b/>
          <w:bCs/>
          <w:sz w:val="24"/>
          <w:szCs w:val="24"/>
        </w:rPr>
      </w:pPr>
      <w:r w:rsidRPr="00E76167">
        <w:rPr>
          <w:rFonts w:ascii="Arial" w:eastAsia="Times New Roman" w:hAnsi="Arial" w:cs="Arial"/>
          <w:b/>
          <w:bCs/>
          <w:sz w:val="24"/>
          <w:szCs w:val="24"/>
        </w:rPr>
        <w:t>§ 1</w:t>
      </w:r>
      <w:r w:rsidR="005E2501" w:rsidRPr="00E76167">
        <w:rPr>
          <w:rFonts w:ascii="Arial" w:eastAsia="Times New Roman" w:hAnsi="Arial" w:cs="Arial"/>
          <w:b/>
          <w:bCs/>
          <w:sz w:val="24"/>
          <w:szCs w:val="24"/>
        </w:rPr>
        <w:t>2</w:t>
      </w:r>
      <w:r w:rsidRPr="00E76167">
        <w:rPr>
          <w:rFonts w:ascii="Arial" w:eastAsia="Times New Roman" w:hAnsi="Arial" w:cs="Arial"/>
          <w:b/>
          <w:bCs/>
          <w:sz w:val="24"/>
          <w:szCs w:val="24"/>
        </w:rPr>
        <w:t>.</w:t>
      </w:r>
    </w:p>
    <w:p w14:paraId="652188A9" w14:textId="736F1542" w:rsidR="005623E7" w:rsidRPr="00E76167" w:rsidRDefault="005623E7" w:rsidP="00E76167">
      <w:pPr>
        <w:pStyle w:val="Akapitzlist"/>
        <w:numPr>
          <w:ilvl w:val="1"/>
          <w:numId w:val="31"/>
        </w:numPr>
        <w:spacing w:after="240" w:line="276" w:lineRule="auto"/>
        <w:rPr>
          <w:rFonts w:ascii="Arial" w:eastAsia="Times New Roman" w:hAnsi="Arial" w:cs="Arial"/>
          <w:sz w:val="24"/>
          <w:szCs w:val="24"/>
        </w:rPr>
      </w:pPr>
      <w:r w:rsidRPr="00E76167">
        <w:rPr>
          <w:rFonts w:ascii="Arial" w:eastAsia="Times New Roman" w:hAnsi="Arial" w:cs="Arial"/>
          <w:sz w:val="24"/>
          <w:szCs w:val="24"/>
        </w:rPr>
        <w:t xml:space="preserve">Dokument „Standardy Ochrony Małoletnich” jest dokumentem ogólnodostępnym dla pracowników, </w:t>
      </w:r>
      <w:r w:rsidR="00DE3333" w:rsidRPr="00E76167">
        <w:rPr>
          <w:rFonts w:ascii="Arial" w:eastAsia="Times New Roman" w:hAnsi="Arial" w:cs="Arial"/>
          <w:sz w:val="24"/>
          <w:szCs w:val="24"/>
        </w:rPr>
        <w:t>małoletnich</w:t>
      </w:r>
      <w:r w:rsidR="005D1FBD" w:rsidRPr="00E76167">
        <w:rPr>
          <w:rFonts w:ascii="Arial" w:eastAsia="Times New Roman" w:hAnsi="Arial" w:cs="Arial"/>
          <w:sz w:val="24"/>
          <w:szCs w:val="24"/>
        </w:rPr>
        <w:t>.</w:t>
      </w:r>
      <w:r w:rsidRPr="00E76167">
        <w:rPr>
          <w:rFonts w:ascii="Arial" w:eastAsia="Times New Roman" w:hAnsi="Arial" w:cs="Arial"/>
          <w:sz w:val="24"/>
          <w:szCs w:val="24"/>
        </w:rPr>
        <w:t xml:space="preserve"> ich opiekunów</w:t>
      </w:r>
      <w:r w:rsidR="005D1FBD" w:rsidRPr="00E76167">
        <w:rPr>
          <w:rFonts w:ascii="Arial" w:eastAsia="Times New Roman" w:hAnsi="Arial" w:cs="Arial"/>
          <w:sz w:val="24"/>
          <w:szCs w:val="24"/>
        </w:rPr>
        <w:t xml:space="preserve"> oraz innych osób korzystających lub przebywających w placówce</w:t>
      </w:r>
      <w:r w:rsidRPr="00E76167">
        <w:rPr>
          <w:rFonts w:ascii="Arial" w:eastAsia="Times New Roman" w:hAnsi="Arial" w:cs="Arial"/>
          <w:sz w:val="24"/>
          <w:szCs w:val="24"/>
        </w:rPr>
        <w:t>.</w:t>
      </w:r>
    </w:p>
    <w:p w14:paraId="5284B707" w14:textId="7D1AA59B" w:rsidR="005623E7" w:rsidRPr="00E76167" w:rsidRDefault="005623E7" w:rsidP="00E76167">
      <w:pPr>
        <w:pStyle w:val="Akapitzlist"/>
        <w:numPr>
          <w:ilvl w:val="1"/>
          <w:numId w:val="31"/>
        </w:numPr>
        <w:spacing w:after="240" w:line="276" w:lineRule="auto"/>
        <w:rPr>
          <w:rFonts w:ascii="Arial" w:eastAsia="Times New Roman" w:hAnsi="Arial" w:cs="Arial"/>
          <w:sz w:val="24"/>
          <w:szCs w:val="24"/>
        </w:rPr>
      </w:pPr>
      <w:r w:rsidRPr="00E76167">
        <w:rPr>
          <w:rFonts w:ascii="Arial" w:eastAsia="Times New Roman" w:hAnsi="Arial" w:cs="Arial"/>
          <w:sz w:val="24"/>
          <w:szCs w:val="24"/>
        </w:rPr>
        <w:t xml:space="preserve">Dokument opublikowany jest na stronie Biuletynu Informacji Publicznej placówki, jest dostępny w </w:t>
      </w:r>
      <w:r w:rsidR="00CA1724" w:rsidRPr="00E76167">
        <w:rPr>
          <w:rFonts w:ascii="Arial" w:eastAsia="Times New Roman" w:hAnsi="Arial" w:cs="Arial"/>
          <w:sz w:val="24"/>
          <w:szCs w:val="24"/>
        </w:rPr>
        <w:t xml:space="preserve">siedzibie </w:t>
      </w:r>
      <w:r w:rsidRPr="00E76167">
        <w:rPr>
          <w:rFonts w:ascii="Arial" w:eastAsia="Times New Roman" w:hAnsi="Arial" w:cs="Arial"/>
          <w:sz w:val="24"/>
          <w:szCs w:val="24"/>
        </w:rPr>
        <w:t>placówk</w:t>
      </w:r>
      <w:r w:rsidR="00675C69" w:rsidRPr="00E76167">
        <w:rPr>
          <w:rFonts w:ascii="Arial" w:eastAsia="Times New Roman" w:hAnsi="Arial" w:cs="Arial"/>
          <w:sz w:val="24"/>
          <w:szCs w:val="24"/>
        </w:rPr>
        <w:t>i</w:t>
      </w:r>
      <w:r w:rsidRPr="00E76167">
        <w:rPr>
          <w:rFonts w:ascii="Arial" w:eastAsia="Times New Roman" w:hAnsi="Arial" w:cs="Arial"/>
          <w:sz w:val="24"/>
          <w:szCs w:val="24"/>
        </w:rPr>
        <w:t>.</w:t>
      </w:r>
    </w:p>
    <w:p w14:paraId="27405139" w14:textId="14024B50" w:rsidR="005623E7" w:rsidRPr="00E76167" w:rsidRDefault="005623E7" w:rsidP="00E76167">
      <w:pPr>
        <w:pStyle w:val="Akapitzlist"/>
        <w:numPr>
          <w:ilvl w:val="1"/>
          <w:numId w:val="31"/>
        </w:numPr>
        <w:spacing w:after="240" w:line="276" w:lineRule="auto"/>
        <w:rPr>
          <w:rFonts w:ascii="Arial" w:eastAsia="Times New Roman" w:hAnsi="Arial" w:cs="Arial"/>
          <w:sz w:val="24"/>
          <w:szCs w:val="24"/>
        </w:rPr>
      </w:pPr>
      <w:r w:rsidRPr="00E76167">
        <w:rPr>
          <w:rFonts w:ascii="Arial" w:eastAsia="Times New Roman" w:hAnsi="Arial" w:cs="Arial"/>
          <w:sz w:val="24"/>
          <w:szCs w:val="24"/>
        </w:rPr>
        <w:lastRenderedPageBreak/>
        <w:t xml:space="preserve">Dokument </w:t>
      </w:r>
      <w:r w:rsidR="005D1FBD" w:rsidRPr="00E76167">
        <w:rPr>
          <w:rFonts w:ascii="Arial" w:eastAsia="Times New Roman" w:hAnsi="Arial" w:cs="Arial"/>
          <w:sz w:val="24"/>
          <w:szCs w:val="24"/>
        </w:rPr>
        <w:t>umieszczony jest w miejscu łatwo dostępnym dla osób korzystających z placówki</w:t>
      </w:r>
      <w:r w:rsidR="006F12F4" w:rsidRPr="00E76167">
        <w:rPr>
          <w:rFonts w:ascii="Arial" w:eastAsia="Times New Roman" w:hAnsi="Arial" w:cs="Arial"/>
          <w:sz w:val="24"/>
          <w:szCs w:val="24"/>
        </w:rPr>
        <w:t>, zarówno w formie podstawowej, jak i w formie skróconej, dostosowanej do potrzeb i poziomu rozwoju małoletnich.</w:t>
      </w:r>
    </w:p>
    <w:p w14:paraId="72BD3A0C" w14:textId="2CFE1151" w:rsidR="005D1FBD" w:rsidRPr="00E76167" w:rsidRDefault="005D1FBD" w:rsidP="00E76167">
      <w:pPr>
        <w:pStyle w:val="Akapitzlist"/>
        <w:numPr>
          <w:ilvl w:val="1"/>
          <w:numId w:val="31"/>
        </w:numPr>
        <w:spacing w:after="240" w:line="276" w:lineRule="auto"/>
        <w:rPr>
          <w:rFonts w:ascii="Arial" w:eastAsia="Times New Roman" w:hAnsi="Arial" w:cs="Arial"/>
          <w:sz w:val="24"/>
          <w:szCs w:val="24"/>
        </w:rPr>
      </w:pPr>
      <w:r w:rsidRPr="00E76167">
        <w:rPr>
          <w:rFonts w:ascii="Arial" w:eastAsia="Times New Roman" w:hAnsi="Arial" w:cs="Arial"/>
          <w:sz w:val="24"/>
          <w:szCs w:val="24"/>
        </w:rPr>
        <w:t>Pracownicy są zobowiązani do bieżącego informowania małoletnich, ich opiekunów oraz innych osób korzystających lub przebywających na terenie placówki o treści i zmianach Standardów lub do odsyłania zainteresowanych wyjaśnieniami do osoby odpowiedzialnej za monitoring stosowania Standardów.</w:t>
      </w:r>
    </w:p>
    <w:p w14:paraId="4B88EFC1" w14:textId="24AB3E79" w:rsidR="008748A9" w:rsidRPr="00E76167" w:rsidRDefault="008748A9" w:rsidP="00E76167">
      <w:pPr>
        <w:pStyle w:val="Akapitzlist"/>
        <w:numPr>
          <w:ilvl w:val="1"/>
          <w:numId w:val="31"/>
        </w:numPr>
        <w:spacing w:after="240" w:line="276" w:lineRule="auto"/>
        <w:rPr>
          <w:rFonts w:ascii="Arial" w:eastAsia="Times New Roman" w:hAnsi="Arial" w:cs="Arial"/>
          <w:sz w:val="24"/>
          <w:szCs w:val="24"/>
        </w:rPr>
      </w:pPr>
      <w:r w:rsidRPr="00E76167">
        <w:rPr>
          <w:rFonts w:ascii="Arial" w:eastAsia="Times New Roman" w:hAnsi="Arial" w:cs="Arial"/>
          <w:b/>
          <w:bCs/>
          <w:sz w:val="24"/>
          <w:szCs w:val="24"/>
        </w:rPr>
        <w:t xml:space="preserve">Załącznik </w:t>
      </w:r>
      <w:r w:rsidR="00F73AEF" w:rsidRPr="00E76167">
        <w:rPr>
          <w:rFonts w:ascii="Arial" w:eastAsia="Times New Roman" w:hAnsi="Arial" w:cs="Arial"/>
          <w:b/>
          <w:bCs/>
          <w:sz w:val="24"/>
          <w:szCs w:val="24"/>
        </w:rPr>
        <w:t xml:space="preserve">nr </w:t>
      </w:r>
      <w:r w:rsidR="002B28A4" w:rsidRPr="00E76167">
        <w:rPr>
          <w:rFonts w:ascii="Arial" w:eastAsia="Times New Roman" w:hAnsi="Arial" w:cs="Arial"/>
          <w:b/>
          <w:bCs/>
          <w:sz w:val="24"/>
          <w:szCs w:val="24"/>
        </w:rPr>
        <w:t>10</w:t>
      </w:r>
      <w:r w:rsidRPr="00E76167">
        <w:rPr>
          <w:rFonts w:ascii="Arial" w:eastAsia="Times New Roman" w:hAnsi="Arial" w:cs="Arial"/>
          <w:sz w:val="24"/>
          <w:szCs w:val="24"/>
        </w:rPr>
        <w:t xml:space="preserve"> </w:t>
      </w:r>
      <w:r w:rsidR="002B28A4" w:rsidRPr="00E76167">
        <w:rPr>
          <w:rFonts w:ascii="Arial" w:eastAsia="Times New Roman" w:hAnsi="Arial" w:cs="Arial"/>
          <w:sz w:val="24"/>
          <w:szCs w:val="24"/>
        </w:rPr>
        <w:t xml:space="preserve">do niniejszych Standardów </w:t>
      </w:r>
      <w:r w:rsidRPr="00E76167">
        <w:rPr>
          <w:rFonts w:ascii="Arial" w:eastAsia="Times New Roman" w:hAnsi="Arial" w:cs="Arial"/>
          <w:sz w:val="24"/>
          <w:szCs w:val="24"/>
        </w:rPr>
        <w:t xml:space="preserve">określa wzór oświadczenia opiekuna dziecka o zapoznaniu się ze Standardami Ochrony Małoletnich. Opiekun dziecka składa to oświadczenie w wypadku udziału dziecka w zajęciach organizowanych przez </w:t>
      </w:r>
      <w:r w:rsidR="00B02D5E" w:rsidRPr="00E76167">
        <w:rPr>
          <w:rFonts w:ascii="Arial" w:eastAsia="Times New Roman" w:hAnsi="Arial" w:cs="Arial"/>
          <w:sz w:val="24"/>
          <w:szCs w:val="24"/>
        </w:rPr>
        <w:t>placówkę. Zmiana treści Standardów powoduje wymóg ponownego złożenia oświadczenia.</w:t>
      </w:r>
    </w:p>
    <w:p w14:paraId="579003B2" w14:textId="46D1E961" w:rsidR="002B28A4" w:rsidRPr="00E76167" w:rsidRDefault="002B28A4" w:rsidP="00E76167">
      <w:pPr>
        <w:pStyle w:val="Akapitzlist"/>
        <w:numPr>
          <w:ilvl w:val="1"/>
          <w:numId w:val="31"/>
        </w:numPr>
        <w:spacing w:after="240" w:line="276" w:lineRule="auto"/>
        <w:rPr>
          <w:rFonts w:ascii="Arial" w:eastAsia="Times New Roman" w:hAnsi="Arial" w:cs="Arial"/>
          <w:sz w:val="24"/>
          <w:szCs w:val="24"/>
        </w:rPr>
      </w:pPr>
      <w:r w:rsidRPr="00E76167">
        <w:rPr>
          <w:rFonts w:ascii="Arial" w:eastAsia="Times New Roman" w:hAnsi="Arial" w:cs="Arial"/>
          <w:b/>
          <w:bCs/>
          <w:sz w:val="24"/>
          <w:szCs w:val="24"/>
        </w:rPr>
        <w:t xml:space="preserve">Załącznik nr 11 </w:t>
      </w:r>
      <w:r w:rsidRPr="00E76167">
        <w:rPr>
          <w:rFonts w:ascii="Arial" w:eastAsia="Times New Roman" w:hAnsi="Arial" w:cs="Arial"/>
          <w:sz w:val="24"/>
          <w:szCs w:val="24"/>
        </w:rPr>
        <w:t xml:space="preserve">do niniejszych Standardów określa skróconą wersję Standardów Ochrony Małoletnich, dostosowaną do potrzeb i poziomu rozwoju małoletnich. </w:t>
      </w:r>
    </w:p>
    <w:p w14:paraId="6978B419" w14:textId="77777777" w:rsidR="005623E7" w:rsidRPr="00E76167" w:rsidRDefault="005623E7" w:rsidP="00E76167">
      <w:pPr>
        <w:spacing w:after="240" w:line="276" w:lineRule="auto"/>
        <w:rPr>
          <w:rFonts w:ascii="Arial" w:eastAsia="Times New Roman" w:hAnsi="Arial" w:cs="Arial"/>
          <w:sz w:val="24"/>
          <w:szCs w:val="24"/>
        </w:rPr>
      </w:pPr>
      <w:r w:rsidRPr="00E76167">
        <w:rPr>
          <w:rFonts w:ascii="Arial" w:eastAsia="Times New Roman" w:hAnsi="Arial" w:cs="Arial"/>
          <w:b/>
          <w:bCs/>
          <w:sz w:val="24"/>
          <w:szCs w:val="24"/>
        </w:rPr>
        <w:t xml:space="preserve">Przepisy końcowe </w:t>
      </w:r>
    </w:p>
    <w:p w14:paraId="56A20C5B" w14:textId="43875A95" w:rsidR="005623E7" w:rsidRPr="00E76167" w:rsidRDefault="005623E7" w:rsidP="00E76167">
      <w:pPr>
        <w:spacing w:after="240" w:line="276" w:lineRule="auto"/>
        <w:rPr>
          <w:rFonts w:ascii="Arial" w:eastAsia="Times New Roman" w:hAnsi="Arial" w:cs="Arial"/>
          <w:b/>
          <w:bCs/>
          <w:sz w:val="24"/>
          <w:szCs w:val="24"/>
        </w:rPr>
      </w:pPr>
      <w:r w:rsidRPr="00E76167">
        <w:rPr>
          <w:rFonts w:ascii="Arial" w:eastAsia="Times New Roman" w:hAnsi="Arial" w:cs="Arial"/>
          <w:b/>
          <w:bCs/>
          <w:sz w:val="24"/>
          <w:szCs w:val="24"/>
        </w:rPr>
        <w:t>§ 1</w:t>
      </w:r>
      <w:r w:rsidR="005E2501" w:rsidRPr="00E76167">
        <w:rPr>
          <w:rFonts w:ascii="Arial" w:eastAsia="Times New Roman" w:hAnsi="Arial" w:cs="Arial"/>
          <w:b/>
          <w:bCs/>
          <w:sz w:val="24"/>
          <w:szCs w:val="24"/>
        </w:rPr>
        <w:t>3</w:t>
      </w:r>
      <w:r w:rsidRPr="00E76167">
        <w:rPr>
          <w:rFonts w:ascii="Arial" w:eastAsia="Times New Roman" w:hAnsi="Arial" w:cs="Arial"/>
          <w:b/>
          <w:bCs/>
          <w:sz w:val="24"/>
          <w:szCs w:val="24"/>
        </w:rPr>
        <w:t>.</w:t>
      </w:r>
    </w:p>
    <w:p w14:paraId="21C0E0C4" w14:textId="77777777" w:rsidR="005623E7" w:rsidRPr="00E76167" w:rsidRDefault="005623E7" w:rsidP="00E76167">
      <w:pPr>
        <w:pStyle w:val="Akapitzlist"/>
        <w:numPr>
          <w:ilvl w:val="0"/>
          <w:numId w:val="30"/>
        </w:numPr>
        <w:spacing w:after="240" w:line="276" w:lineRule="auto"/>
        <w:rPr>
          <w:rFonts w:ascii="Arial" w:eastAsia="Times New Roman" w:hAnsi="Arial" w:cs="Arial"/>
          <w:sz w:val="24"/>
          <w:szCs w:val="24"/>
        </w:rPr>
      </w:pPr>
      <w:r w:rsidRPr="00E76167">
        <w:rPr>
          <w:rFonts w:ascii="Arial" w:eastAsia="Times New Roman" w:hAnsi="Arial" w:cs="Arial"/>
          <w:sz w:val="24"/>
          <w:szCs w:val="24"/>
        </w:rPr>
        <w:t>Standardy wchodzą w życie z dniem ich ogłoszenia.</w:t>
      </w:r>
    </w:p>
    <w:p w14:paraId="5A8FBFD0" w14:textId="77777777" w:rsidR="002B28A4" w:rsidRPr="00E76167" w:rsidRDefault="002B28A4" w:rsidP="00E76167">
      <w:pPr>
        <w:spacing w:after="0" w:line="240" w:lineRule="auto"/>
        <w:rPr>
          <w:rFonts w:ascii="Arial" w:hAnsi="Arial" w:cs="Arial"/>
          <w:b/>
          <w:bCs/>
          <w:sz w:val="24"/>
          <w:szCs w:val="24"/>
        </w:rPr>
      </w:pPr>
      <w:r w:rsidRPr="00E76167">
        <w:rPr>
          <w:rFonts w:ascii="Arial" w:hAnsi="Arial" w:cs="Arial"/>
          <w:b/>
          <w:bCs/>
          <w:sz w:val="24"/>
          <w:szCs w:val="24"/>
        </w:rPr>
        <w:br w:type="page"/>
      </w:r>
    </w:p>
    <w:sectPr w:rsidR="002B28A4" w:rsidRPr="00E76167" w:rsidSect="005C7A8E">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6CADC" w14:textId="77777777" w:rsidR="00281C89" w:rsidRDefault="00281C89">
      <w:pPr>
        <w:spacing w:after="0" w:line="240" w:lineRule="auto"/>
      </w:pPr>
      <w:r>
        <w:separator/>
      </w:r>
    </w:p>
  </w:endnote>
  <w:endnote w:type="continuationSeparator" w:id="0">
    <w:p w14:paraId="52BD78A0" w14:textId="77777777" w:rsidR="00281C89" w:rsidRDefault="0028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ato-Regular">
    <w:altName w:val="Lato"/>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28142" w14:textId="77777777" w:rsidR="00230305" w:rsidRPr="0010120A" w:rsidRDefault="00230305" w:rsidP="00B363CD">
    <w:pPr>
      <w:tabs>
        <w:tab w:val="center" w:pos="4536"/>
        <w:tab w:val="right" w:pos="9072"/>
      </w:tabs>
      <w:spacing w:after="0" w:line="240" w:lineRule="auto"/>
      <w:rPr>
        <w:rFonts w:ascii="Calibri" w:eastAsia="Calibri" w:hAnsi="Calibri" w:cs="Times New Roman"/>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5A386" w14:textId="77777777" w:rsidR="00281C89" w:rsidRDefault="00281C89">
      <w:pPr>
        <w:spacing w:after="0" w:line="240" w:lineRule="auto"/>
      </w:pPr>
      <w:r>
        <w:separator/>
      </w:r>
    </w:p>
  </w:footnote>
  <w:footnote w:type="continuationSeparator" w:id="0">
    <w:p w14:paraId="496EDE4B" w14:textId="77777777" w:rsidR="00281C89" w:rsidRDefault="00281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64247"/>
    <w:multiLevelType w:val="hybridMultilevel"/>
    <w:tmpl w:val="C76C049A"/>
    <w:lvl w:ilvl="0" w:tplc="92C4F34C">
      <w:start w:val="1"/>
      <w:numFmt w:val="decimal"/>
      <w:lvlText w:val="%1."/>
      <w:lvlJc w:val="left"/>
      <w:pPr>
        <w:ind w:left="360" w:hanging="360"/>
      </w:pPr>
      <w:rPr>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9345D8"/>
    <w:multiLevelType w:val="hybridMultilevel"/>
    <w:tmpl w:val="2CCCF972"/>
    <w:lvl w:ilvl="0" w:tplc="FFFFFFFF">
      <w:start w:val="1"/>
      <w:numFmt w:val="decimal"/>
      <w:lvlText w:val="%1."/>
      <w:lvlJc w:val="left"/>
      <w:pPr>
        <w:ind w:left="360" w:hanging="360"/>
      </w:pPr>
      <w:rPr>
        <w:rFonts w:asciiTheme="minorHAnsi" w:eastAsia="Arial Unicode MS" w:hAnsiTheme="minorHAnsi" w:cstheme="minorHAnsi"/>
        <w:color w:val="auto"/>
      </w:rPr>
    </w:lvl>
    <w:lvl w:ilvl="1" w:tplc="FFFFFFFF">
      <w:start w:val="1"/>
      <w:numFmt w:val="lowerLetter"/>
      <w:lvlText w:val="%2)"/>
      <w:lvlJc w:val="left"/>
      <w:pPr>
        <w:ind w:left="72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BED2821"/>
    <w:multiLevelType w:val="hybridMultilevel"/>
    <w:tmpl w:val="6DAA9D2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B45A79"/>
    <w:multiLevelType w:val="hybridMultilevel"/>
    <w:tmpl w:val="1742C714"/>
    <w:lvl w:ilvl="0" w:tplc="67F6C0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E82A59"/>
    <w:multiLevelType w:val="hybridMultilevel"/>
    <w:tmpl w:val="8E34FA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CE267C"/>
    <w:multiLevelType w:val="hybridMultilevel"/>
    <w:tmpl w:val="3A485EF4"/>
    <w:lvl w:ilvl="0" w:tplc="92C4F34C">
      <w:start w:val="1"/>
      <w:numFmt w:val="decimal"/>
      <w:lvlText w:val="%1."/>
      <w:lvlJc w:val="left"/>
      <w:pPr>
        <w:ind w:left="360" w:hanging="360"/>
      </w:pPr>
      <w:rPr>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385D15"/>
    <w:multiLevelType w:val="hybridMultilevel"/>
    <w:tmpl w:val="19286D3E"/>
    <w:lvl w:ilvl="0" w:tplc="89A26D5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8471630"/>
    <w:multiLevelType w:val="hybridMultilevel"/>
    <w:tmpl w:val="30128644"/>
    <w:lvl w:ilvl="0" w:tplc="E5A44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87865FF"/>
    <w:multiLevelType w:val="hybridMultilevel"/>
    <w:tmpl w:val="D00AABD6"/>
    <w:lvl w:ilvl="0" w:tplc="0415000F">
      <w:start w:val="1"/>
      <w:numFmt w:val="decimal"/>
      <w:lvlText w:val="%1."/>
      <w:lvlJc w:val="left"/>
      <w:pPr>
        <w:ind w:left="360" w:hanging="360"/>
      </w:pPr>
      <w:rPr>
        <w:rFonts w:hint="default"/>
      </w:rPr>
    </w:lvl>
    <w:lvl w:ilvl="1" w:tplc="04150019">
      <w:start w:val="1"/>
      <w:numFmt w:val="lowerLetter"/>
      <w:lvlText w:val="%2."/>
      <w:lvlJc w:val="left"/>
      <w:pPr>
        <w:ind w:left="785"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ACC4583"/>
    <w:multiLevelType w:val="hybridMultilevel"/>
    <w:tmpl w:val="DA965508"/>
    <w:lvl w:ilvl="0" w:tplc="92C4F34C">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C30EF3"/>
    <w:multiLevelType w:val="hybridMultilevel"/>
    <w:tmpl w:val="C4604DA6"/>
    <w:lvl w:ilvl="0" w:tplc="7368BED4">
      <w:start w:val="1"/>
      <w:numFmt w:val="decimal"/>
      <w:lvlText w:val="%1."/>
      <w:lvlJc w:val="left"/>
      <w:pPr>
        <w:ind w:left="720" w:hanging="360"/>
      </w:pPr>
      <w:rPr>
        <w:rFonts w:ascii="Calibri" w:eastAsia="Calibri" w:hAnsi="Calibri" w:cs="Calibri" w:hint="default"/>
      </w:rPr>
    </w:lvl>
    <w:lvl w:ilvl="1" w:tplc="B67EA2F6">
      <w:start w:val="1"/>
      <w:numFmt w:val="bullet"/>
      <w:lvlText w:val=""/>
      <w:lvlJc w:val="left"/>
      <w:pPr>
        <w:ind w:left="1440" w:hanging="360"/>
      </w:pPr>
      <w:rPr>
        <w:rFonts w:ascii="Symbol" w:hAnsi="Symbol" w:hint="default"/>
      </w:rPr>
    </w:lvl>
    <w:lvl w:ilvl="2" w:tplc="04150017">
      <w:start w:val="1"/>
      <w:numFmt w:val="lowerLetter"/>
      <w:lvlText w:val="%3)"/>
      <w:lvlJc w:val="lef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E16D3"/>
    <w:multiLevelType w:val="hybridMultilevel"/>
    <w:tmpl w:val="4CE66C50"/>
    <w:lvl w:ilvl="0" w:tplc="0415000F">
      <w:start w:val="1"/>
      <w:numFmt w:val="decimal"/>
      <w:lvlText w:val="%1."/>
      <w:lvlJc w:val="left"/>
      <w:pPr>
        <w:ind w:left="360" w:hanging="360"/>
      </w:pPr>
      <w:rPr>
        <w:rFonts w:hint="default"/>
      </w:rPr>
    </w:lvl>
    <w:lvl w:ilvl="1" w:tplc="04150019">
      <w:start w:val="1"/>
      <w:numFmt w:val="lowerLetter"/>
      <w:lvlText w:val="%2."/>
      <w:lvlJc w:val="left"/>
      <w:pPr>
        <w:ind w:left="785"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3763013"/>
    <w:multiLevelType w:val="hybridMultilevel"/>
    <w:tmpl w:val="2CCCF972"/>
    <w:lvl w:ilvl="0" w:tplc="47BC5144">
      <w:start w:val="1"/>
      <w:numFmt w:val="decimal"/>
      <w:lvlText w:val="%1."/>
      <w:lvlJc w:val="left"/>
      <w:pPr>
        <w:ind w:left="360" w:hanging="360"/>
      </w:pPr>
      <w:rPr>
        <w:rFonts w:asciiTheme="minorHAnsi" w:eastAsia="Arial Unicode MS" w:hAnsiTheme="minorHAnsi" w:cstheme="minorHAnsi"/>
        <w:color w:val="auto"/>
      </w:rPr>
    </w:lvl>
    <w:lvl w:ilvl="1" w:tplc="04150017">
      <w:start w:val="1"/>
      <w:numFmt w:val="lowerLetter"/>
      <w:lvlText w:val="%2)"/>
      <w:lvlJc w:val="left"/>
      <w:pPr>
        <w:ind w:left="720" w:hanging="360"/>
      </w:p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89F11BC"/>
    <w:multiLevelType w:val="hybridMultilevel"/>
    <w:tmpl w:val="52C0F0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8312F3"/>
    <w:multiLevelType w:val="hybridMultilevel"/>
    <w:tmpl w:val="3912BF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B32157"/>
    <w:multiLevelType w:val="hybridMultilevel"/>
    <w:tmpl w:val="A0A0BBB2"/>
    <w:lvl w:ilvl="0" w:tplc="92C4F34C">
      <w:start w:val="1"/>
      <w:numFmt w:val="decimal"/>
      <w:lvlText w:val="%1."/>
      <w:lvlJc w:val="left"/>
      <w:pPr>
        <w:ind w:left="1068" w:hanging="360"/>
      </w:pPr>
      <w:rPr>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2D803649"/>
    <w:multiLevelType w:val="hybridMultilevel"/>
    <w:tmpl w:val="97260E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5E253F"/>
    <w:multiLevelType w:val="hybridMultilevel"/>
    <w:tmpl w:val="1294050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34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1F2576"/>
    <w:multiLevelType w:val="hybridMultilevel"/>
    <w:tmpl w:val="AB74244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8AF562D"/>
    <w:multiLevelType w:val="hybridMultilevel"/>
    <w:tmpl w:val="D00AABD6"/>
    <w:lvl w:ilvl="0" w:tplc="FFFFFFFF">
      <w:start w:val="1"/>
      <w:numFmt w:val="decimal"/>
      <w:lvlText w:val="%1."/>
      <w:lvlJc w:val="left"/>
      <w:pPr>
        <w:ind w:left="360" w:hanging="360"/>
      </w:pPr>
      <w:rPr>
        <w:rFonts w:hint="default"/>
      </w:rPr>
    </w:lvl>
    <w:lvl w:ilvl="1" w:tplc="FFFFFFFF">
      <w:start w:val="1"/>
      <w:numFmt w:val="lowerLetter"/>
      <w:lvlText w:val="%2."/>
      <w:lvlJc w:val="left"/>
      <w:pPr>
        <w:ind w:left="785"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9FD521C"/>
    <w:multiLevelType w:val="hybridMultilevel"/>
    <w:tmpl w:val="1C00B2B4"/>
    <w:lvl w:ilvl="0" w:tplc="0415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B0E36F5"/>
    <w:multiLevelType w:val="multilevel"/>
    <w:tmpl w:val="A984D29E"/>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Letter"/>
      <w:lvlText w:val="%3."/>
      <w:lvlJc w:val="left"/>
      <w:pPr>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3B235F00"/>
    <w:multiLevelType w:val="hybridMultilevel"/>
    <w:tmpl w:val="1B8653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E1C71FD"/>
    <w:multiLevelType w:val="hybridMultilevel"/>
    <w:tmpl w:val="7F80DD06"/>
    <w:lvl w:ilvl="0" w:tplc="92C4F34C">
      <w:start w:val="1"/>
      <w:numFmt w:val="decimal"/>
      <w:lvlText w:val="%1."/>
      <w:lvlJc w:val="left"/>
      <w:pPr>
        <w:ind w:left="1440" w:hanging="360"/>
      </w:pPr>
      <w:rPr>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E700451"/>
    <w:multiLevelType w:val="hybridMultilevel"/>
    <w:tmpl w:val="5650A87A"/>
    <w:lvl w:ilvl="0" w:tplc="3304870C">
      <w:start w:val="1"/>
      <w:numFmt w:val="decimal"/>
      <w:lvlText w:val="%1."/>
      <w:lvlJc w:val="left"/>
      <w:pPr>
        <w:ind w:left="360" w:hanging="360"/>
      </w:pPr>
      <w:rPr>
        <w:rFonts w:hint="default"/>
      </w:rPr>
    </w:lvl>
    <w:lvl w:ilvl="1" w:tplc="04150019">
      <w:start w:val="1"/>
      <w:numFmt w:val="lowerLetter"/>
      <w:lvlText w:val="%2."/>
      <w:lvlJc w:val="left"/>
      <w:pPr>
        <w:ind w:left="785"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EBD26E7"/>
    <w:multiLevelType w:val="hybridMultilevel"/>
    <w:tmpl w:val="2CCCF972"/>
    <w:lvl w:ilvl="0" w:tplc="FFFFFFFF">
      <w:start w:val="1"/>
      <w:numFmt w:val="decimal"/>
      <w:lvlText w:val="%1."/>
      <w:lvlJc w:val="left"/>
      <w:pPr>
        <w:ind w:left="360" w:hanging="360"/>
      </w:pPr>
      <w:rPr>
        <w:rFonts w:asciiTheme="minorHAnsi" w:eastAsia="Arial Unicode MS" w:hAnsiTheme="minorHAnsi" w:cstheme="minorHAnsi"/>
        <w:color w:val="auto"/>
      </w:rPr>
    </w:lvl>
    <w:lvl w:ilvl="1" w:tplc="FFFFFFFF">
      <w:start w:val="1"/>
      <w:numFmt w:val="lowerLetter"/>
      <w:lvlText w:val="%2)"/>
      <w:lvlJc w:val="left"/>
      <w:pPr>
        <w:ind w:left="72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16C1708"/>
    <w:multiLevelType w:val="hybridMultilevel"/>
    <w:tmpl w:val="6FA8E4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2BE30B6"/>
    <w:multiLevelType w:val="hybridMultilevel"/>
    <w:tmpl w:val="2CCCF972"/>
    <w:lvl w:ilvl="0" w:tplc="FFFFFFFF">
      <w:start w:val="1"/>
      <w:numFmt w:val="decimal"/>
      <w:lvlText w:val="%1."/>
      <w:lvlJc w:val="left"/>
      <w:pPr>
        <w:ind w:left="360" w:hanging="360"/>
      </w:pPr>
      <w:rPr>
        <w:rFonts w:asciiTheme="minorHAnsi" w:eastAsia="Arial Unicode MS" w:hAnsiTheme="minorHAnsi" w:cstheme="minorHAnsi"/>
        <w:color w:val="auto"/>
      </w:rPr>
    </w:lvl>
    <w:lvl w:ilvl="1" w:tplc="FFFFFFFF">
      <w:start w:val="1"/>
      <w:numFmt w:val="lowerLetter"/>
      <w:lvlText w:val="%2)"/>
      <w:lvlJc w:val="left"/>
      <w:pPr>
        <w:ind w:left="72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6E912DA"/>
    <w:multiLevelType w:val="hybridMultilevel"/>
    <w:tmpl w:val="D1CE5F22"/>
    <w:lvl w:ilvl="0" w:tplc="04150019">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9" w15:restartNumberingAfterBreak="0">
    <w:nsid w:val="47554171"/>
    <w:multiLevelType w:val="hybridMultilevel"/>
    <w:tmpl w:val="86BA17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E7694C"/>
    <w:multiLevelType w:val="hybridMultilevel"/>
    <w:tmpl w:val="ADEE1E6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0A93556"/>
    <w:multiLevelType w:val="hybridMultilevel"/>
    <w:tmpl w:val="60E24D4E"/>
    <w:lvl w:ilvl="0" w:tplc="151EA6D4">
      <w:start w:val="1"/>
      <w:numFmt w:val="decimal"/>
      <w:lvlText w:val="%1."/>
      <w:lvlJc w:val="left"/>
      <w:pPr>
        <w:ind w:left="3338" w:hanging="360"/>
      </w:pPr>
      <w:rPr>
        <w:color w:val="auto"/>
      </w:rPr>
    </w:lvl>
    <w:lvl w:ilvl="1" w:tplc="04150019" w:tentative="1">
      <w:start w:val="1"/>
      <w:numFmt w:val="lowerLetter"/>
      <w:lvlText w:val="%2."/>
      <w:lvlJc w:val="left"/>
      <w:pPr>
        <w:ind w:left="4058" w:hanging="360"/>
      </w:pPr>
    </w:lvl>
    <w:lvl w:ilvl="2" w:tplc="0415001B" w:tentative="1">
      <w:start w:val="1"/>
      <w:numFmt w:val="lowerRoman"/>
      <w:lvlText w:val="%3."/>
      <w:lvlJc w:val="right"/>
      <w:pPr>
        <w:ind w:left="4778" w:hanging="180"/>
      </w:pPr>
    </w:lvl>
    <w:lvl w:ilvl="3" w:tplc="0415000F" w:tentative="1">
      <w:start w:val="1"/>
      <w:numFmt w:val="decimal"/>
      <w:lvlText w:val="%4."/>
      <w:lvlJc w:val="left"/>
      <w:pPr>
        <w:ind w:left="5498" w:hanging="360"/>
      </w:pPr>
    </w:lvl>
    <w:lvl w:ilvl="4" w:tplc="04150019" w:tentative="1">
      <w:start w:val="1"/>
      <w:numFmt w:val="lowerLetter"/>
      <w:lvlText w:val="%5."/>
      <w:lvlJc w:val="left"/>
      <w:pPr>
        <w:ind w:left="6218" w:hanging="360"/>
      </w:pPr>
    </w:lvl>
    <w:lvl w:ilvl="5" w:tplc="0415001B" w:tentative="1">
      <w:start w:val="1"/>
      <w:numFmt w:val="lowerRoman"/>
      <w:lvlText w:val="%6."/>
      <w:lvlJc w:val="right"/>
      <w:pPr>
        <w:ind w:left="6938" w:hanging="180"/>
      </w:pPr>
    </w:lvl>
    <w:lvl w:ilvl="6" w:tplc="0415000F" w:tentative="1">
      <w:start w:val="1"/>
      <w:numFmt w:val="decimal"/>
      <w:lvlText w:val="%7."/>
      <w:lvlJc w:val="left"/>
      <w:pPr>
        <w:ind w:left="7658" w:hanging="360"/>
      </w:pPr>
    </w:lvl>
    <w:lvl w:ilvl="7" w:tplc="04150019" w:tentative="1">
      <w:start w:val="1"/>
      <w:numFmt w:val="lowerLetter"/>
      <w:lvlText w:val="%8."/>
      <w:lvlJc w:val="left"/>
      <w:pPr>
        <w:ind w:left="8378" w:hanging="360"/>
      </w:pPr>
    </w:lvl>
    <w:lvl w:ilvl="8" w:tplc="0415001B" w:tentative="1">
      <w:start w:val="1"/>
      <w:numFmt w:val="lowerRoman"/>
      <w:lvlText w:val="%9."/>
      <w:lvlJc w:val="right"/>
      <w:pPr>
        <w:ind w:left="9098" w:hanging="180"/>
      </w:pPr>
    </w:lvl>
  </w:abstractNum>
  <w:abstractNum w:abstractNumId="32" w15:restartNumberingAfterBreak="0">
    <w:nsid w:val="525A1318"/>
    <w:multiLevelType w:val="hybridMultilevel"/>
    <w:tmpl w:val="5EA6971E"/>
    <w:lvl w:ilvl="0" w:tplc="F384D266">
      <w:start w:val="1"/>
      <w:numFmt w:val="decimal"/>
      <w:lvlText w:val="%1."/>
      <w:lvlJc w:val="left"/>
      <w:pPr>
        <w:ind w:left="360" w:hanging="360"/>
      </w:pPr>
      <w:rPr>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6E14E88"/>
    <w:multiLevelType w:val="hybridMultilevel"/>
    <w:tmpl w:val="7D5814AA"/>
    <w:lvl w:ilvl="0" w:tplc="E28234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4E48F5"/>
    <w:multiLevelType w:val="hybridMultilevel"/>
    <w:tmpl w:val="9990D1FA"/>
    <w:lvl w:ilvl="0" w:tplc="04150019">
      <w:start w:val="1"/>
      <w:numFmt w:val="lowerLetter"/>
      <w:lvlText w:val="%1."/>
      <w:lvlJc w:val="left"/>
      <w:pPr>
        <w:ind w:left="643" w:hanging="360"/>
      </w:pPr>
      <w:rPr>
        <w:rFonts w:hint="default"/>
      </w:r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35" w15:restartNumberingAfterBreak="0">
    <w:nsid w:val="5DA5474D"/>
    <w:multiLevelType w:val="hybridMultilevel"/>
    <w:tmpl w:val="284EB9B4"/>
    <w:lvl w:ilvl="0" w:tplc="92C4F34C">
      <w:start w:val="1"/>
      <w:numFmt w:val="decimal"/>
      <w:lvlText w:val="%1."/>
      <w:lvlJc w:val="left"/>
      <w:pPr>
        <w:ind w:left="1428" w:hanging="360"/>
      </w:pPr>
      <w:rPr>
        <w:sz w:val="24"/>
        <w:szCs w:val="24"/>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60E45DFD"/>
    <w:multiLevelType w:val="hybridMultilevel"/>
    <w:tmpl w:val="4B627456"/>
    <w:lvl w:ilvl="0" w:tplc="A16E7AF0">
      <w:start w:val="1"/>
      <w:numFmt w:val="decimal"/>
      <w:lvlText w:val="%1."/>
      <w:lvlJc w:val="left"/>
      <w:pPr>
        <w:ind w:left="360" w:hanging="360"/>
      </w:pPr>
      <w:rPr>
        <w:rFonts w:hint="default"/>
      </w:rPr>
    </w:lvl>
    <w:lvl w:ilvl="1" w:tplc="935A785E">
      <w:start w:val="1"/>
      <w:numFmt w:val="bullet"/>
      <w:lvlText w:val="•"/>
      <w:lvlJc w:val="left"/>
      <w:pPr>
        <w:ind w:left="1080" w:hanging="360"/>
      </w:pPr>
      <w:rPr>
        <w:rFonts w:ascii="Lato-Regular" w:eastAsia="Times New Roman" w:hAnsi="Lato-Regular" w:cs="Lato-Regular"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EF0A42"/>
    <w:multiLevelType w:val="hybridMultilevel"/>
    <w:tmpl w:val="87A44040"/>
    <w:lvl w:ilvl="0" w:tplc="92C4F34C">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8B644A"/>
    <w:multiLevelType w:val="hybridMultilevel"/>
    <w:tmpl w:val="658C266A"/>
    <w:lvl w:ilvl="0" w:tplc="92C4F34C">
      <w:start w:val="1"/>
      <w:numFmt w:val="decimal"/>
      <w:lvlText w:val="%1."/>
      <w:lvlJc w:val="left"/>
      <w:pPr>
        <w:ind w:left="360" w:hanging="360"/>
      </w:pPr>
      <w:rPr>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AEB7B5D"/>
    <w:multiLevelType w:val="hybridMultilevel"/>
    <w:tmpl w:val="E1228484"/>
    <w:lvl w:ilvl="0" w:tplc="E5A440DC">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40" w15:restartNumberingAfterBreak="0">
    <w:nsid w:val="6B0746FC"/>
    <w:multiLevelType w:val="hybridMultilevel"/>
    <w:tmpl w:val="FD16CF86"/>
    <w:lvl w:ilvl="0" w:tplc="E5A440DC">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41" w15:restartNumberingAfterBreak="0">
    <w:nsid w:val="6D7A22DD"/>
    <w:multiLevelType w:val="hybridMultilevel"/>
    <w:tmpl w:val="20AEF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B92A19"/>
    <w:multiLevelType w:val="hybridMultilevel"/>
    <w:tmpl w:val="57D04488"/>
    <w:lvl w:ilvl="0" w:tplc="92C4F34C">
      <w:start w:val="1"/>
      <w:numFmt w:val="decimal"/>
      <w:lvlText w:val="%1."/>
      <w:lvlJc w:val="left"/>
      <w:pPr>
        <w:ind w:left="360" w:hanging="360"/>
      </w:pPr>
      <w:rPr>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2032AF1"/>
    <w:multiLevelType w:val="hybridMultilevel"/>
    <w:tmpl w:val="6C0CA92C"/>
    <w:lvl w:ilvl="0" w:tplc="2050075A">
      <w:start w:val="1"/>
      <w:numFmt w:val="decimal"/>
      <w:lvlText w:val="%1."/>
      <w:lvlJc w:val="left"/>
      <w:pPr>
        <w:ind w:left="720" w:hanging="360"/>
      </w:pPr>
      <w:rPr>
        <w:rFonts w:hint="default"/>
      </w:rPr>
    </w:lvl>
    <w:lvl w:ilvl="1" w:tplc="04150019">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68381C"/>
    <w:multiLevelType w:val="hybridMultilevel"/>
    <w:tmpl w:val="804E90BC"/>
    <w:lvl w:ilvl="0" w:tplc="92C4F34C">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C6576BD"/>
    <w:multiLevelType w:val="hybridMultilevel"/>
    <w:tmpl w:val="124E92D6"/>
    <w:lvl w:ilvl="0" w:tplc="92C4F34C">
      <w:start w:val="1"/>
      <w:numFmt w:val="decimal"/>
      <w:lvlText w:val="%1."/>
      <w:lvlJc w:val="left"/>
      <w:pPr>
        <w:ind w:left="360" w:hanging="360"/>
      </w:pPr>
      <w:rPr>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FCE68C7"/>
    <w:multiLevelType w:val="hybridMultilevel"/>
    <w:tmpl w:val="539C11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87967282">
    <w:abstractNumId w:val="34"/>
  </w:num>
  <w:num w:numId="2" w16cid:durableId="549804772">
    <w:abstractNumId w:val="8"/>
  </w:num>
  <w:num w:numId="3" w16cid:durableId="989942111">
    <w:abstractNumId w:val="12"/>
  </w:num>
  <w:num w:numId="4" w16cid:durableId="1864854196">
    <w:abstractNumId w:val="11"/>
  </w:num>
  <w:num w:numId="5" w16cid:durableId="907690101">
    <w:abstractNumId w:val="24"/>
  </w:num>
  <w:num w:numId="6" w16cid:durableId="1588266527">
    <w:abstractNumId w:val="42"/>
  </w:num>
  <w:num w:numId="7" w16cid:durableId="1017074156">
    <w:abstractNumId w:val="38"/>
  </w:num>
  <w:num w:numId="8" w16cid:durableId="107697619">
    <w:abstractNumId w:val="33"/>
  </w:num>
  <w:num w:numId="9" w16cid:durableId="709377527">
    <w:abstractNumId w:val="3"/>
  </w:num>
  <w:num w:numId="10" w16cid:durableId="1069305136">
    <w:abstractNumId w:val="9"/>
  </w:num>
  <w:num w:numId="11" w16cid:durableId="658926439">
    <w:abstractNumId w:val="36"/>
  </w:num>
  <w:num w:numId="12" w16cid:durableId="1325011451">
    <w:abstractNumId w:val="16"/>
  </w:num>
  <w:num w:numId="13" w16cid:durableId="2011834668">
    <w:abstractNumId w:val="22"/>
  </w:num>
  <w:num w:numId="14" w16cid:durableId="5981355">
    <w:abstractNumId w:val="43"/>
  </w:num>
  <w:num w:numId="15" w16cid:durableId="1239906536">
    <w:abstractNumId w:val="30"/>
  </w:num>
  <w:num w:numId="16" w16cid:durableId="1696540492">
    <w:abstractNumId w:val="20"/>
  </w:num>
  <w:num w:numId="17" w16cid:durableId="1511407879">
    <w:abstractNumId w:val="37"/>
  </w:num>
  <w:num w:numId="18" w16cid:durableId="1201940958">
    <w:abstractNumId w:val="23"/>
  </w:num>
  <w:num w:numId="19" w16cid:durableId="1233394225">
    <w:abstractNumId w:val="7"/>
  </w:num>
  <w:num w:numId="20" w16cid:durableId="737749233">
    <w:abstractNumId w:val="15"/>
  </w:num>
  <w:num w:numId="21" w16cid:durableId="994988709">
    <w:abstractNumId w:val="39"/>
  </w:num>
  <w:num w:numId="22" w16cid:durableId="1601529476">
    <w:abstractNumId w:val="35"/>
  </w:num>
  <w:num w:numId="23" w16cid:durableId="1353384054">
    <w:abstractNumId w:val="6"/>
  </w:num>
  <w:num w:numId="24" w16cid:durableId="2038315052">
    <w:abstractNumId w:val="40"/>
  </w:num>
  <w:num w:numId="25" w16cid:durableId="994213860">
    <w:abstractNumId w:val="44"/>
  </w:num>
  <w:num w:numId="26" w16cid:durableId="423963199">
    <w:abstractNumId w:val="26"/>
  </w:num>
  <w:num w:numId="27" w16cid:durableId="932517763">
    <w:abstractNumId w:val="32"/>
  </w:num>
  <w:num w:numId="28" w16cid:durableId="167449553">
    <w:abstractNumId w:val="45"/>
  </w:num>
  <w:num w:numId="29" w16cid:durableId="639849829">
    <w:abstractNumId w:val="5"/>
  </w:num>
  <w:num w:numId="30" w16cid:durableId="2071804924">
    <w:abstractNumId w:val="0"/>
  </w:num>
  <w:num w:numId="31" w16cid:durableId="459955556">
    <w:abstractNumId w:val="21"/>
  </w:num>
  <w:num w:numId="32" w16cid:durableId="669867813">
    <w:abstractNumId w:val="29"/>
  </w:num>
  <w:num w:numId="33" w16cid:durableId="571888192">
    <w:abstractNumId w:val="17"/>
  </w:num>
  <w:num w:numId="34" w16cid:durableId="1766418993">
    <w:abstractNumId w:val="27"/>
  </w:num>
  <w:num w:numId="35" w16cid:durableId="793210580">
    <w:abstractNumId w:val="25"/>
  </w:num>
  <w:num w:numId="36" w16cid:durableId="1479497170">
    <w:abstractNumId w:val="46"/>
  </w:num>
  <w:num w:numId="37" w16cid:durableId="698624581">
    <w:abstractNumId w:val="1"/>
  </w:num>
  <w:num w:numId="38" w16cid:durableId="1131897554">
    <w:abstractNumId w:val="19"/>
  </w:num>
  <w:num w:numId="39" w16cid:durableId="418674907">
    <w:abstractNumId w:val="28"/>
  </w:num>
  <w:num w:numId="40" w16cid:durableId="1878737228">
    <w:abstractNumId w:val="18"/>
  </w:num>
  <w:num w:numId="41" w16cid:durableId="697049016">
    <w:abstractNumId w:val="41"/>
  </w:num>
  <w:num w:numId="42" w16cid:durableId="215699011">
    <w:abstractNumId w:val="14"/>
  </w:num>
  <w:num w:numId="43" w16cid:durableId="1328484333">
    <w:abstractNumId w:val="2"/>
  </w:num>
  <w:num w:numId="44" w16cid:durableId="1786777824">
    <w:abstractNumId w:val="4"/>
  </w:num>
  <w:num w:numId="45" w16cid:durableId="652024039">
    <w:abstractNumId w:val="31"/>
  </w:num>
  <w:num w:numId="46" w16cid:durableId="93744128">
    <w:abstractNumId w:val="10"/>
  </w:num>
  <w:num w:numId="47" w16cid:durableId="6885288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E7"/>
    <w:rsid w:val="00002F14"/>
    <w:rsid w:val="0004260E"/>
    <w:rsid w:val="001A2249"/>
    <w:rsid w:val="001A2414"/>
    <w:rsid w:val="001C27B5"/>
    <w:rsid w:val="00203CB1"/>
    <w:rsid w:val="00230305"/>
    <w:rsid w:val="00256D28"/>
    <w:rsid w:val="00271744"/>
    <w:rsid w:val="002811F7"/>
    <w:rsid w:val="00281C89"/>
    <w:rsid w:val="00294BEE"/>
    <w:rsid w:val="00295FF0"/>
    <w:rsid w:val="002A19EC"/>
    <w:rsid w:val="002B1D42"/>
    <w:rsid w:val="002B28A4"/>
    <w:rsid w:val="003A5B20"/>
    <w:rsid w:val="003C2B0D"/>
    <w:rsid w:val="003D3F34"/>
    <w:rsid w:val="003F5E3B"/>
    <w:rsid w:val="004076A3"/>
    <w:rsid w:val="00473EB9"/>
    <w:rsid w:val="004A5E23"/>
    <w:rsid w:val="004B1682"/>
    <w:rsid w:val="005623E7"/>
    <w:rsid w:val="00593512"/>
    <w:rsid w:val="005B79FE"/>
    <w:rsid w:val="005C7A8E"/>
    <w:rsid w:val="005D1FBD"/>
    <w:rsid w:val="005E2501"/>
    <w:rsid w:val="006711FE"/>
    <w:rsid w:val="00675C69"/>
    <w:rsid w:val="00682452"/>
    <w:rsid w:val="006F12F4"/>
    <w:rsid w:val="007147A7"/>
    <w:rsid w:val="0072451F"/>
    <w:rsid w:val="007E16B6"/>
    <w:rsid w:val="008748A9"/>
    <w:rsid w:val="0088233A"/>
    <w:rsid w:val="008D1877"/>
    <w:rsid w:val="008D60AE"/>
    <w:rsid w:val="00912985"/>
    <w:rsid w:val="009470DD"/>
    <w:rsid w:val="00947BCE"/>
    <w:rsid w:val="009B3F65"/>
    <w:rsid w:val="009E4B41"/>
    <w:rsid w:val="009F4EA9"/>
    <w:rsid w:val="00A0606A"/>
    <w:rsid w:val="00A81835"/>
    <w:rsid w:val="00A90419"/>
    <w:rsid w:val="00AE001B"/>
    <w:rsid w:val="00B02D5E"/>
    <w:rsid w:val="00B0358E"/>
    <w:rsid w:val="00B34A4F"/>
    <w:rsid w:val="00BF2503"/>
    <w:rsid w:val="00C26274"/>
    <w:rsid w:val="00C33B0B"/>
    <w:rsid w:val="00C41177"/>
    <w:rsid w:val="00C83FBA"/>
    <w:rsid w:val="00C84A47"/>
    <w:rsid w:val="00CA1533"/>
    <w:rsid w:val="00CA1724"/>
    <w:rsid w:val="00CB7CFD"/>
    <w:rsid w:val="00CF7F26"/>
    <w:rsid w:val="00D4288F"/>
    <w:rsid w:val="00D565B6"/>
    <w:rsid w:val="00D9427E"/>
    <w:rsid w:val="00DA75DB"/>
    <w:rsid w:val="00DD1B86"/>
    <w:rsid w:val="00DE3333"/>
    <w:rsid w:val="00E51529"/>
    <w:rsid w:val="00E708DB"/>
    <w:rsid w:val="00E76167"/>
    <w:rsid w:val="00EE5876"/>
    <w:rsid w:val="00F37F78"/>
    <w:rsid w:val="00F66795"/>
    <w:rsid w:val="00F73AEF"/>
    <w:rsid w:val="00F77136"/>
    <w:rsid w:val="00FC31F0"/>
    <w:rsid w:val="00FC4CDE"/>
    <w:rsid w:val="00FD65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C16AD"/>
  <w15:chartTrackingRefBased/>
  <w15:docId w15:val="{18242D50-4C48-FE4F-93F0-218C94590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23E7"/>
    <w:pPr>
      <w:spacing w:after="160" w:line="259" w:lineRule="auto"/>
    </w:pPr>
    <w:rPr>
      <w:sz w:val="22"/>
      <w:szCs w:val="22"/>
    </w:rPr>
  </w:style>
  <w:style w:type="paragraph" w:styleId="Nagwek1">
    <w:name w:val="heading 1"/>
    <w:aliases w:val="Nagłówki Procedura"/>
    <w:basedOn w:val="Indeks1"/>
    <w:next w:val="Normalny"/>
    <w:link w:val="Nagwek1Znak"/>
    <w:uiPriority w:val="9"/>
    <w:qFormat/>
    <w:rsid w:val="005623E7"/>
    <w:pPr>
      <w:keepNext/>
      <w:keepLines/>
      <w:spacing w:before="240"/>
      <w:jc w:val="center"/>
      <w:outlineLvl w:val="0"/>
    </w:pPr>
    <w:rPr>
      <w:rFonts w:asciiTheme="majorHAnsi" w:eastAsiaTheme="majorEastAsia" w:hAnsiTheme="majorHAnsi" w:cstheme="majorBidi"/>
      <w:b/>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ki Procedura Znak"/>
    <w:basedOn w:val="Domylnaczcionkaakapitu"/>
    <w:link w:val="Nagwek1"/>
    <w:uiPriority w:val="9"/>
    <w:rsid w:val="005623E7"/>
    <w:rPr>
      <w:rFonts w:asciiTheme="majorHAnsi" w:eastAsiaTheme="majorEastAsia" w:hAnsiTheme="majorHAnsi" w:cstheme="majorBidi"/>
      <w:b/>
      <w:sz w:val="28"/>
      <w:szCs w:val="32"/>
    </w:rPr>
  </w:style>
  <w:style w:type="table" w:styleId="Tabela-Siatka">
    <w:name w:val="Table Grid"/>
    <w:basedOn w:val="Standardowy"/>
    <w:uiPriority w:val="39"/>
    <w:rsid w:val="005623E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623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23E7"/>
    <w:rPr>
      <w:sz w:val="22"/>
      <w:szCs w:val="22"/>
    </w:rPr>
  </w:style>
  <w:style w:type="paragraph" w:styleId="Akapitzlist">
    <w:name w:val="List Paragraph"/>
    <w:basedOn w:val="Normalny"/>
    <w:uiPriority w:val="34"/>
    <w:qFormat/>
    <w:rsid w:val="005623E7"/>
    <w:pPr>
      <w:ind w:left="720"/>
      <w:contextualSpacing/>
    </w:pPr>
  </w:style>
  <w:style w:type="paragraph" w:customStyle="1" w:styleId="Tekstpodstawowwyopisowy">
    <w:name w:val="Tekst podstawowwy opisowy"/>
    <w:basedOn w:val="Akapitzlist"/>
    <w:link w:val="TekstpodstawowwyopisowyZnak"/>
    <w:qFormat/>
    <w:rsid w:val="005623E7"/>
    <w:pPr>
      <w:spacing w:after="0" w:line="360" w:lineRule="auto"/>
      <w:ind w:left="0"/>
      <w:jc w:val="both"/>
    </w:pPr>
    <w:rPr>
      <w:rFonts w:asciiTheme="majorHAnsi" w:hAnsiTheme="majorHAnsi" w:cstheme="minorHAnsi"/>
      <w:kern w:val="0"/>
      <w:sz w:val="24"/>
      <w:szCs w:val="24"/>
      <w14:ligatures w14:val="none"/>
    </w:rPr>
  </w:style>
  <w:style w:type="character" w:customStyle="1" w:styleId="TekstpodstawowwyopisowyZnak">
    <w:name w:val="Tekst podstawowwy opisowy Znak"/>
    <w:basedOn w:val="Domylnaczcionkaakapitu"/>
    <w:link w:val="Tekstpodstawowwyopisowy"/>
    <w:rsid w:val="005623E7"/>
    <w:rPr>
      <w:rFonts w:asciiTheme="majorHAnsi" w:hAnsiTheme="majorHAnsi" w:cstheme="minorHAnsi"/>
      <w:kern w:val="0"/>
      <w14:ligatures w14:val="none"/>
    </w:rPr>
  </w:style>
  <w:style w:type="paragraph" w:styleId="Indeks1">
    <w:name w:val="index 1"/>
    <w:basedOn w:val="Normalny"/>
    <w:next w:val="Normalny"/>
    <w:autoRedefine/>
    <w:uiPriority w:val="99"/>
    <w:semiHidden/>
    <w:unhideWhenUsed/>
    <w:rsid w:val="005623E7"/>
    <w:pPr>
      <w:spacing w:after="0" w:line="240" w:lineRule="auto"/>
      <w:ind w:left="220" w:hanging="220"/>
    </w:pPr>
  </w:style>
  <w:style w:type="paragraph" w:styleId="Stopka">
    <w:name w:val="footer"/>
    <w:basedOn w:val="Normalny"/>
    <w:link w:val="StopkaZnak"/>
    <w:uiPriority w:val="99"/>
    <w:unhideWhenUsed/>
    <w:rsid w:val="008D60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60AE"/>
    <w:rPr>
      <w:sz w:val="22"/>
      <w:szCs w:val="22"/>
    </w:rPr>
  </w:style>
  <w:style w:type="paragraph" w:customStyle="1" w:styleId="paragraph">
    <w:name w:val="paragraph"/>
    <w:basedOn w:val="Normalny"/>
    <w:rsid w:val="008D60AE"/>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normaltextrun">
    <w:name w:val="normaltextrun"/>
    <w:basedOn w:val="Domylnaczcionkaakapitu"/>
    <w:rsid w:val="008D60AE"/>
  </w:style>
  <w:style w:type="character" w:customStyle="1" w:styleId="eop">
    <w:name w:val="eop"/>
    <w:basedOn w:val="Domylnaczcionkaakapitu"/>
    <w:rsid w:val="008D60AE"/>
  </w:style>
  <w:style w:type="paragraph" w:styleId="Tekstprzypisudolnego">
    <w:name w:val="footnote text"/>
    <w:basedOn w:val="Normalny"/>
    <w:link w:val="TekstprzypisudolnegoZnak"/>
    <w:uiPriority w:val="99"/>
    <w:semiHidden/>
    <w:unhideWhenUsed/>
    <w:rsid w:val="00C83FB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83FBA"/>
    <w:rPr>
      <w:sz w:val="20"/>
      <w:szCs w:val="20"/>
    </w:rPr>
  </w:style>
  <w:style w:type="character" w:styleId="Odwoanieprzypisudolnego">
    <w:name w:val="footnote reference"/>
    <w:basedOn w:val="Domylnaczcionkaakapitu"/>
    <w:uiPriority w:val="99"/>
    <w:semiHidden/>
    <w:unhideWhenUsed/>
    <w:rsid w:val="00C83FBA"/>
    <w:rPr>
      <w:vertAlign w:val="superscript"/>
    </w:rPr>
  </w:style>
  <w:style w:type="paragraph" w:customStyle="1" w:styleId="Default">
    <w:name w:val="Default"/>
    <w:rsid w:val="00682452"/>
    <w:pPr>
      <w:autoSpaceDE w:val="0"/>
      <w:autoSpaceDN w:val="0"/>
      <w:adjustRightInd w:val="0"/>
    </w:pPr>
    <w:rPr>
      <w:rFonts w:ascii="Calibri" w:eastAsia="Calibri" w:hAnsi="Calibri" w:cs="Calibri"/>
      <w:color w:val="000000"/>
      <w:kern w:val="0"/>
      <w14:ligatures w14:val="none"/>
    </w:rPr>
  </w:style>
  <w:style w:type="paragraph" w:styleId="Tytu">
    <w:name w:val="Title"/>
    <w:basedOn w:val="Normalny"/>
    <w:next w:val="Podtytu"/>
    <w:link w:val="TytuZnak"/>
    <w:qFormat/>
    <w:rsid w:val="00F66795"/>
    <w:pPr>
      <w:suppressAutoHyphens/>
      <w:spacing w:after="0" w:line="240" w:lineRule="auto"/>
      <w:jc w:val="center"/>
    </w:pPr>
    <w:rPr>
      <w:rFonts w:ascii="Times New Roman" w:eastAsia="Times New Roman" w:hAnsi="Times New Roman" w:cs="Times New Roman"/>
      <w:b/>
      <w:bCs/>
      <w:kern w:val="0"/>
      <w:sz w:val="24"/>
      <w:szCs w:val="24"/>
      <w:lang w:eastAsia="ar-SA"/>
      <w14:ligatures w14:val="none"/>
    </w:rPr>
  </w:style>
  <w:style w:type="character" w:customStyle="1" w:styleId="TytuZnak">
    <w:name w:val="Tytuł Znak"/>
    <w:basedOn w:val="Domylnaczcionkaakapitu"/>
    <w:link w:val="Tytu"/>
    <w:rsid w:val="00F66795"/>
    <w:rPr>
      <w:rFonts w:ascii="Times New Roman" w:eastAsia="Times New Roman" w:hAnsi="Times New Roman" w:cs="Times New Roman"/>
      <w:b/>
      <w:bCs/>
      <w:kern w:val="0"/>
      <w:lang w:eastAsia="ar-SA"/>
      <w14:ligatures w14:val="none"/>
    </w:rPr>
  </w:style>
  <w:style w:type="paragraph" w:styleId="Podtytu">
    <w:name w:val="Subtitle"/>
    <w:basedOn w:val="Normalny"/>
    <w:next w:val="Normalny"/>
    <w:link w:val="PodtytuZnak"/>
    <w:uiPriority w:val="11"/>
    <w:qFormat/>
    <w:rsid w:val="00F66795"/>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F66795"/>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347556">
      <w:bodyDiv w:val="1"/>
      <w:marLeft w:val="0"/>
      <w:marRight w:val="0"/>
      <w:marTop w:val="0"/>
      <w:marBottom w:val="0"/>
      <w:divBdr>
        <w:top w:val="none" w:sz="0" w:space="0" w:color="auto"/>
        <w:left w:val="none" w:sz="0" w:space="0" w:color="auto"/>
        <w:bottom w:val="none" w:sz="0" w:space="0" w:color="auto"/>
        <w:right w:val="none" w:sz="0" w:space="0" w:color="auto"/>
      </w:divBdr>
      <w:divsChild>
        <w:div w:id="514878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A451E-DB85-7447-9BEA-7BDA2D10D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Pages>
  <Words>3282</Words>
  <Characters>19694</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Jędrzej Janeczek</dc:creator>
  <cp:keywords/>
  <dc:description/>
  <cp:lastModifiedBy>BIBLIOTEKA PUBLICZNA</cp:lastModifiedBy>
  <cp:revision>15</cp:revision>
  <cp:lastPrinted>2024-03-11T10:48:00Z</cp:lastPrinted>
  <dcterms:created xsi:type="dcterms:W3CDTF">2024-03-08T05:55:00Z</dcterms:created>
  <dcterms:modified xsi:type="dcterms:W3CDTF">2024-08-12T16:02:00Z</dcterms:modified>
</cp:coreProperties>
</file>