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7A7C5" w14:textId="42AE18C9" w:rsidR="00236004" w:rsidRDefault="00236004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br w:type="page"/>
      </w:r>
    </w:p>
    <w:p w14:paraId="2BF9B73B" w14:textId="77777777" w:rsidR="0043460E" w:rsidRPr="000D5D87" w:rsidRDefault="0043460E">
      <w:pPr>
        <w:rPr>
          <w:rFonts w:ascii="Arial" w:hAnsi="Arial" w:cs="Arial"/>
          <w:b/>
          <w:bCs/>
          <w:sz w:val="36"/>
          <w:szCs w:val="36"/>
        </w:rPr>
      </w:pPr>
    </w:p>
    <w:p w14:paraId="56089644" w14:textId="2E88CADD" w:rsidR="000D5D87" w:rsidRPr="00767038" w:rsidRDefault="000D5D87" w:rsidP="00767038">
      <w:pPr>
        <w:pStyle w:val="Nagwek1"/>
        <w:rPr>
          <w:rFonts w:ascii="Arial" w:hAnsi="Arial" w:cs="Arial"/>
          <w:b/>
          <w:bCs/>
          <w:color w:val="auto"/>
          <w:sz w:val="36"/>
          <w:szCs w:val="36"/>
        </w:rPr>
      </w:pPr>
      <w:r w:rsidRPr="00767038">
        <w:rPr>
          <w:rFonts w:ascii="Arial" w:hAnsi="Arial" w:cs="Arial"/>
          <w:b/>
          <w:bCs/>
          <w:color w:val="auto"/>
          <w:sz w:val="36"/>
          <w:szCs w:val="36"/>
        </w:rPr>
        <w:t xml:space="preserve">Zarządzenie Nr1 </w:t>
      </w:r>
    </w:p>
    <w:p w14:paraId="33857F54" w14:textId="0F3840ED" w:rsidR="000D5D87" w:rsidRPr="00767038" w:rsidRDefault="000D5D87" w:rsidP="00767038">
      <w:pPr>
        <w:pStyle w:val="Nagwek1"/>
        <w:rPr>
          <w:rFonts w:ascii="Arial" w:hAnsi="Arial" w:cs="Arial"/>
          <w:b/>
          <w:bCs/>
          <w:color w:val="auto"/>
          <w:sz w:val="36"/>
          <w:szCs w:val="36"/>
        </w:rPr>
      </w:pPr>
      <w:r w:rsidRPr="00767038">
        <w:rPr>
          <w:rFonts w:ascii="Arial" w:hAnsi="Arial" w:cs="Arial"/>
          <w:b/>
          <w:bCs/>
          <w:color w:val="auto"/>
          <w:sz w:val="36"/>
          <w:szCs w:val="36"/>
        </w:rPr>
        <w:t xml:space="preserve">Kierownika Gminnej Biblioteki Publicznej Nowosolna </w:t>
      </w:r>
    </w:p>
    <w:p w14:paraId="611DD2D6" w14:textId="535E6DAE" w:rsidR="000D5D87" w:rsidRPr="00767038" w:rsidRDefault="000D5D87" w:rsidP="00767038">
      <w:pPr>
        <w:pStyle w:val="Nagwek1"/>
        <w:rPr>
          <w:rFonts w:ascii="Arial" w:hAnsi="Arial" w:cs="Arial"/>
          <w:b/>
          <w:bCs/>
          <w:color w:val="auto"/>
          <w:sz w:val="36"/>
          <w:szCs w:val="36"/>
        </w:rPr>
      </w:pPr>
      <w:r w:rsidRPr="00767038">
        <w:rPr>
          <w:rFonts w:ascii="Arial" w:hAnsi="Arial" w:cs="Arial"/>
          <w:b/>
          <w:bCs/>
          <w:color w:val="auto"/>
          <w:sz w:val="36"/>
          <w:szCs w:val="36"/>
        </w:rPr>
        <w:t xml:space="preserve">z dnia 02.01.2024r. </w:t>
      </w:r>
    </w:p>
    <w:p w14:paraId="2A1A7099" w14:textId="146A8061" w:rsidR="000D5D87" w:rsidRPr="00767038" w:rsidRDefault="000D5D87" w:rsidP="00767038">
      <w:pPr>
        <w:pStyle w:val="Nagwek2"/>
        <w:rPr>
          <w:rFonts w:ascii="Arial" w:hAnsi="Arial" w:cs="Arial"/>
          <w:b/>
          <w:bCs/>
          <w:color w:val="auto"/>
          <w:sz w:val="32"/>
          <w:szCs w:val="32"/>
        </w:rPr>
      </w:pPr>
      <w:r w:rsidRPr="00767038">
        <w:rPr>
          <w:rFonts w:ascii="Arial" w:hAnsi="Arial" w:cs="Arial"/>
          <w:b/>
          <w:bCs/>
          <w:color w:val="auto"/>
          <w:sz w:val="32"/>
          <w:szCs w:val="32"/>
        </w:rPr>
        <w:t xml:space="preserve">w sprawie wprowadzenia zasad polityki rachunkowości w Gminnej Bibliotece Publicznej Nowosolna. </w:t>
      </w:r>
    </w:p>
    <w:p w14:paraId="7FF4658E" w14:textId="483C1EB4" w:rsidR="000D5D87" w:rsidRDefault="00767038" w:rsidP="00767038">
      <w:pPr>
        <w:pStyle w:val="Nagwek2"/>
        <w:rPr>
          <w:rFonts w:ascii="Arial" w:hAnsi="Arial" w:cs="Arial"/>
          <w:color w:val="auto"/>
          <w:sz w:val="28"/>
          <w:szCs w:val="28"/>
        </w:rPr>
      </w:pPr>
      <w:r w:rsidRPr="00767038">
        <w:rPr>
          <w:rStyle w:val="Nagwek2Znak"/>
          <w:rFonts w:ascii="Arial" w:hAnsi="Arial" w:cs="Arial"/>
          <w:color w:val="auto"/>
          <w:sz w:val="28"/>
          <w:szCs w:val="28"/>
        </w:rPr>
        <w:t>Na podstawie art.40 ust. 1 ustawy z dnia 27 sierpnia 2009r</w:t>
      </w:r>
      <w:r w:rsidRPr="00767038">
        <w:rPr>
          <w:rFonts w:ascii="Arial" w:hAnsi="Arial" w:cs="Arial"/>
          <w:color w:val="auto"/>
          <w:sz w:val="28"/>
          <w:szCs w:val="28"/>
        </w:rPr>
        <w:t>. o finansach publicznych (Dz. U.2023. 0.1270)</w:t>
      </w:r>
      <w:r w:rsidR="001C2FCE">
        <w:rPr>
          <w:rFonts w:ascii="Arial" w:hAnsi="Arial" w:cs="Arial"/>
          <w:color w:val="auto"/>
          <w:sz w:val="28"/>
          <w:szCs w:val="28"/>
        </w:rPr>
        <w:t>,</w:t>
      </w:r>
      <w:r w:rsidRPr="00767038">
        <w:rPr>
          <w:rFonts w:ascii="Arial" w:hAnsi="Arial" w:cs="Arial"/>
          <w:color w:val="auto"/>
          <w:sz w:val="28"/>
          <w:szCs w:val="28"/>
        </w:rPr>
        <w:t xml:space="preserve"> </w:t>
      </w:r>
      <w:r>
        <w:rPr>
          <w:rFonts w:ascii="Arial" w:hAnsi="Arial" w:cs="Arial"/>
          <w:color w:val="auto"/>
          <w:sz w:val="28"/>
          <w:szCs w:val="28"/>
        </w:rPr>
        <w:t>art. 10 ust.2 ustawy z dnia 29.09.1994r. o rachunkowości (Dz. U .z 2023.120) oraz art.29 ustawy z dnia 25.10.1991r. o organizowaniu i prowadzeniu działalności kulturalnej (Dz.U. z 20</w:t>
      </w:r>
      <w:r w:rsidR="00CA1333">
        <w:rPr>
          <w:rFonts w:ascii="Arial" w:hAnsi="Arial" w:cs="Arial"/>
          <w:color w:val="auto"/>
          <w:sz w:val="28"/>
          <w:szCs w:val="28"/>
        </w:rPr>
        <w:t>20r. poz.194) oraz Statutu Gminnej Biblioteki Publicznej Nowosolna zarządza się co następuje :</w:t>
      </w:r>
    </w:p>
    <w:p w14:paraId="4EEE2EF8" w14:textId="70819830" w:rsidR="00CA1333" w:rsidRDefault="00CA1333" w:rsidP="00CA133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§ 1 </w:t>
      </w:r>
    </w:p>
    <w:p w14:paraId="49903E47" w14:textId="4572B51C" w:rsidR="00CA1333" w:rsidRDefault="00CA1333" w:rsidP="00CA133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Wprowadza się Politykę rachunkowości w Gminnej Bibliotece Publicznej Nowosolna</w:t>
      </w:r>
      <w:r w:rsidR="001C2FCE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zwanej dalej „Biblioteką”, w brzmieniu stanowiącym załącznik do zarządzenia.</w:t>
      </w:r>
    </w:p>
    <w:p w14:paraId="10763081" w14:textId="7AD602CD" w:rsidR="00CA1333" w:rsidRDefault="00CA1333" w:rsidP="00CA133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§ 2 </w:t>
      </w:r>
    </w:p>
    <w:p w14:paraId="09160A86" w14:textId="77777777" w:rsidR="001C2FCE" w:rsidRDefault="00CA1333" w:rsidP="00CA133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Traci moc Zarządzenie Nr 2 Kierownika Gminnej Biblioteki Publicznej Nowosolna z dnia 15 lutego 2012r. w sprawie ustalenia polityki rachunkowości. </w:t>
      </w:r>
    </w:p>
    <w:p w14:paraId="0A0EF4E7" w14:textId="6B7E9DFF" w:rsidR="00CA1333" w:rsidRDefault="001C2FCE" w:rsidP="00CA133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</w:t>
      </w:r>
      <w:r w:rsidR="00CA1333">
        <w:rPr>
          <w:rFonts w:ascii="Arial" w:hAnsi="Arial" w:cs="Arial"/>
          <w:sz w:val="28"/>
          <w:szCs w:val="28"/>
        </w:rPr>
        <w:t xml:space="preserve"> 3 </w:t>
      </w:r>
    </w:p>
    <w:p w14:paraId="021DB679" w14:textId="3DF637EB" w:rsidR="00CA1333" w:rsidRDefault="00CA1333" w:rsidP="00CA133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8"/>
          <w:szCs w:val="28"/>
        </w:rPr>
        <w:t xml:space="preserve">Zarządzenie wchodzi w życie z dniem 01.01.2024roku. </w:t>
      </w:r>
    </w:p>
    <w:p w14:paraId="7AA0EB99" w14:textId="58A1D9B3" w:rsidR="00236004" w:rsidRPr="00A95306" w:rsidRDefault="00236004" w:rsidP="00A95306">
      <w:pPr>
        <w:pStyle w:val="Nagwek2"/>
        <w:spacing w:line="360" w:lineRule="auto"/>
        <w:rPr>
          <w:rFonts w:ascii="Arial" w:hAnsi="Arial" w:cs="Arial"/>
          <w:b/>
          <w:bCs/>
          <w:color w:val="auto"/>
          <w:sz w:val="32"/>
          <w:szCs w:val="32"/>
        </w:rPr>
      </w:pPr>
      <w:r>
        <w:br w:type="page"/>
      </w:r>
      <w:r w:rsidRPr="00A95306">
        <w:rPr>
          <w:rFonts w:ascii="Arial" w:hAnsi="Arial" w:cs="Arial"/>
          <w:b/>
          <w:bCs/>
          <w:color w:val="auto"/>
          <w:sz w:val="32"/>
          <w:szCs w:val="32"/>
        </w:rPr>
        <w:lastRenderedPageBreak/>
        <w:t>Załącznik do Zarządzenia Nr 1 / 2024 Kierownika Gminnej Biblioteki Publicznej Nowosolna :</w:t>
      </w:r>
    </w:p>
    <w:p w14:paraId="7ACD36D9" w14:textId="79001CB5" w:rsidR="00236004" w:rsidRPr="00A95306" w:rsidRDefault="00236004" w:rsidP="00A95306">
      <w:pPr>
        <w:pStyle w:val="Nagwek2"/>
        <w:spacing w:line="360" w:lineRule="auto"/>
        <w:rPr>
          <w:rFonts w:ascii="Arial" w:hAnsi="Arial" w:cs="Arial"/>
          <w:color w:val="auto"/>
          <w:sz w:val="28"/>
          <w:szCs w:val="28"/>
        </w:rPr>
      </w:pPr>
      <w:r w:rsidRPr="00A95306">
        <w:rPr>
          <w:rFonts w:ascii="Arial" w:hAnsi="Arial" w:cs="Arial"/>
          <w:color w:val="auto"/>
          <w:sz w:val="28"/>
          <w:szCs w:val="28"/>
        </w:rPr>
        <w:t>1) stosowane zasady rachunkowości,</w:t>
      </w:r>
    </w:p>
    <w:p w14:paraId="5CEF6245" w14:textId="7C334B5F" w:rsidR="00236004" w:rsidRPr="00A95306" w:rsidRDefault="00236004" w:rsidP="00A95306">
      <w:pPr>
        <w:pStyle w:val="Nagwek2"/>
        <w:spacing w:line="360" w:lineRule="auto"/>
        <w:rPr>
          <w:rFonts w:ascii="Arial" w:hAnsi="Arial" w:cs="Arial"/>
          <w:color w:val="auto"/>
          <w:sz w:val="28"/>
          <w:szCs w:val="28"/>
        </w:rPr>
      </w:pPr>
      <w:r w:rsidRPr="00A95306">
        <w:rPr>
          <w:rFonts w:ascii="Arial" w:hAnsi="Arial" w:cs="Arial"/>
          <w:color w:val="auto"/>
          <w:sz w:val="28"/>
          <w:szCs w:val="28"/>
        </w:rPr>
        <w:t xml:space="preserve">2) wykaz ksiąg rachunkowych oraz informacje ogólne, </w:t>
      </w:r>
    </w:p>
    <w:p w14:paraId="3FE03063" w14:textId="436060BA" w:rsidR="00236004" w:rsidRPr="00A95306" w:rsidRDefault="00236004" w:rsidP="00A95306">
      <w:pPr>
        <w:pStyle w:val="Nagwek2"/>
        <w:spacing w:line="360" w:lineRule="auto"/>
        <w:rPr>
          <w:rFonts w:ascii="Arial" w:hAnsi="Arial" w:cs="Arial"/>
          <w:color w:val="auto"/>
          <w:sz w:val="28"/>
          <w:szCs w:val="28"/>
        </w:rPr>
      </w:pPr>
      <w:r w:rsidRPr="00A95306">
        <w:rPr>
          <w:rFonts w:ascii="Arial" w:hAnsi="Arial" w:cs="Arial"/>
          <w:color w:val="auto"/>
          <w:sz w:val="28"/>
          <w:szCs w:val="28"/>
        </w:rPr>
        <w:t>3)</w:t>
      </w:r>
      <w:r w:rsidR="00A95306">
        <w:rPr>
          <w:rFonts w:ascii="Arial" w:hAnsi="Arial" w:cs="Arial"/>
          <w:color w:val="auto"/>
          <w:sz w:val="28"/>
          <w:szCs w:val="28"/>
        </w:rPr>
        <w:t xml:space="preserve"> </w:t>
      </w:r>
      <w:r w:rsidRPr="00A95306">
        <w:rPr>
          <w:rFonts w:ascii="Arial" w:hAnsi="Arial" w:cs="Arial"/>
          <w:color w:val="auto"/>
          <w:sz w:val="28"/>
          <w:szCs w:val="28"/>
        </w:rPr>
        <w:t xml:space="preserve">metody wyceny aktywów i pasywów oraz ustalanie wyniku finansowego, </w:t>
      </w:r>
    </w:p>
    <w:p w14:paraId="086DED3F" w14:textId="0DEE0E20" w:rsidR="00236004" w:rsidRPr="00A95306" w:rsidRDefault="00236004" w:rsidP="00A95306">
      <w:pPr>
        <w:pStyle w:val="Nagwek2"/>
        <w:spacing w:line="360" w:lineRule="auto"/>
        <w:rPr>
          <w:rFonts w:ascii="Arial" w:hAnsi="Arial" w:cs="Arial"/>
          <w:color w:val="auto"/>
          <w:sz w:val="28"/>
          <w:szCs w:val="28"/>
        </w:rPr>
      </w:pPr>
      <w:r w:rsidRPr="00A95306">
        <w:rPr>
          <w:rFonts w:ascii="Arial" w:hAnsi="Arial" w:cs="Arial"/>
          <w:color w:val="auto"/>
          <w:sz w:val="28"/>
          <w:szCs w:val="28"/>
        </w:rPr>
        <w:t xml:space="preserve">4) plan kont biblioteki, </w:t>
      </w:r>
    </w:p>
    <w:p w14:paraId="2BB895CA" w14:textId="36CC659C" w:rsidR="00236004" w:rsidRPr="00A95306" w:rsidRDefault="00236004" w:rsidP="00A95306">
      <w:pPr>
        <w:pStyle w:val="Nagwek2"/>
        <w:spacing w:line="360" w:lineRule="auto"/>
        <w:rPr>
          <w:rFonts w:ascii="Arial" w:hAnsi="Arial" w:cs="Arial"/>
          <w:color w:val="auto"/>
          <w:sz w:val="28"/>
          <w:szCs w:val="28"/>
        </w:rPr>
      </w:pPr>
      <w:r w:rsidRPr="00A95306">
        <w:rPr>
          <w:rFonts w:ascii="Arial" w:hAnsi="Arial" w:cs="Arial"/>
          <w:color w:val="auto"/>
          <w:sz w:val="28"/>
          <w:szCs w:val="28"/>
        </w:rPr>
        <w:t xml:space="preserve">5) zasady </w:t>
      </w:r>
      <w:r w:rsidR="00A95306" w:rsidRPr="00A95306">
        <w:rPr>
          <w:rFonts w:ascii="Arial" w:hAnsi="Arial" w:cs="Arial"/>
          <w:color w:val="auto"/>
          <w:sz w:val="28"/>
          <w:szCs w:val="28"/>
        </w:rPr>
        <w:t xml:space="preserve">funkcjonowania kont, </w:t>
      </w:r>
    </w:p>
    <w:p w14:paraId="4F7E2E8B" w14:textId="306A4456" w:rsidR="00A95306" w:rsidRPr="00A95306" w:rsidRDefault="00A95306" w:rsidP="00A95306">
      <w:pPr>
        <w:pStyle w:val="Nagwek2"/>
        <w:spacing w:line="360" w:lineRule="auto"/>
        <w:rPr>
          <w:rFonts w:ascii="Arial" w:hAnsi="Arial" w:cs="Arial"/>
          <w:color w:val="auto"/>
          <w:sz w:val="28"/>
          <w:szCs w:val="28"/>
        </w:rPr>
      </w:pPr>
      <w:r w:rsidRPr="00A95306">
        <w:rPr>
          <w:rFonts w:ascii="Arial" w:hAnsi="Arial" w:cs="Arial"/>
          <w:color w:val="auto"/>
          <w:sz w:val="28"/>
          <w:szCs w:val="28"/>
        </w:rPr>
        <w:t xml:space="preserve">6) zasady prowadzenia ewidencji analitycznej i uproszczenia, </w:t>
      </w:r>
    </w:p>
    <w:p w14:paraId="4EAF26A4" w14:textId="2C256B7A" w:rsidR="00A95306" w:rsidRPr="00A95306" w:rsidRDefault="00A95306" w:rsidP="00A95306">
      <w:pPr>
        <w:pStyle w:val="Nagwek2"/>
        <w:spacing w:line="360" w:lineRule="auto"/>
        <w:rPr>
          <w:rFonts w:ascii="Arial" w:hAnsi="Arial" w:cs="Arial"/>
          <w:color w:val="auto"/>
          <w:sz w:val="28"/>
          <w:szCs w:val="28"/>
        </w:rPr>
      </w:pPr>
      <w:r w:rsidRPr="00A95306">
        <w:rPr>
          <w:rFonts w:ascii="Arial" w:hAnsi="Arial" w:cs="Arial"/>
          <w:color w:val="auto"/>
          <w:sz w:val="28"/>
          <w:szCs w:val="28"/>
        </w:rPr>
        <w:t xml:space="preserve">7) instrukcja obiegu dokumentów finansowo-księgowych, </w:t>
      </w:r>
    </w:p>
    <w:p w14:paraId="02568B9D" w14:textId="2A1792FA" w:rsidR="00A95306" w:rsidRPr="00A95306" w:rsidRDefault="00A95306" w:rsidP="00A95306">
      <w:pPr>
        <w:pStyle w:val="Nagwek2"/>
        <w:spacing w:line="360" w:lineRule="auto"/>
        <w:rPr>
          <w:rFonts w:ascii="Arial" w:hAnsi="Arial" w:cs="Arial"/>
          <w:color w:val="auto"/>
          <w:sz w:val="28"/>
          <w:szCs w:val="28"/>
        </w:rPr>
      </w:pPr>
      <w:r w:rsidRPr="00A95306">
        <w:rPr>
          <w:rFonts w:ascii="Arial" w:hAnsi="Arial" w:cs="Arial"/>
          <w:color w:val="auto"/>
          <w:sz w:val="28"/>
          <w:szCs w:val="28"/>
        </w:rPr>
        <w:t xml:space="preserve">8) instrukcja w sprawie przeprowadzenia inwentaryzacji, </w:t>
      </w:r>
    </w:p>
    <w:p w14:paraId="60F15F1C" w14:textId="7818CF40" w:rsidR="00A95306" w:rsidRPr="00A95306" w:rsidRDefault="00A95306" w:rsidP="00A95306">
      <w:pPr>
        <w:pStyle w:val="Nagwek2"/>
        <w:spacing w:line="360" w:lineRule="auto"/>
        <w:rPr>
          <w:rFonts w:ascii="Arial" w:hAnsi="Arial" w:cs="Arial"/>
          <w:color w:val="auto"/>
          <w:sz w:val="28"/>
          <w:szCs w:val="28"/>
        </w:rPr>
      </w:pPr>
      <w:r w:rsidRPr="00A95306">
        <w:rPr>
          <w:rFonts w:ascii="Arial" w:hAnsi="Arial" w:cs="Arial"/>
          <w:color w:val="auto"/>
          <w:sz w:val="28"/>
          <w:szCs w:val="28"/>
        </w:rPr>
        <w:t>9) zabezpieczenie mienia.</w:t>
      </w:r>
    </w:p>
    <w:sectPr w:rsidR="00A95306" w:rsidRPr="00A953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D87"/>
    <w:rsid w:val="000D5D87"/>
    <w:rsid w:val="001C2FCE"/>
    <w:rsid w:val="00236004"/>
    <w:rsid w:val="0043460E"/>
    <w:rsid w:val="00767038"/>
    <w:rsid w:val="00A95306"/>
    <w:rsid w:val="00CA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ED1FF"/>
  <w15:chartTrackingRefBased/>
  <w15:docId w15:val="{99B2237B-4CE7-4C81-81F4-81D0638B2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670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670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70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6703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 PUBLICZNA</dc:creator>
  <cp:keywords/>
  <dc:description/>
  <cp:lastModifiedBy>BIBLIOTEKA PUBLICZNA</cp:lastModifiedBy>
  <cp:revision>3</cp:revision>
  <dcterms:created xsi:type="dcterms:W3CDTF">2024-03-23T17:42:00Z</dcterms:created>
  <dcterms:modified xsi:type="dcterms:W3CDTF">2024-03-23T18:36:00Z</dcterms:modified>
</cp:coreProperties>
</file>